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E30" w:rsidRPr="008E2760" w:rsidRDefault="004F4E30" w:rsidP="004F4E30">
      <w:pPr>
        <w:pStyle w:val="Style1"/>
        <w:widowControl/>
        <w:spacing w:before="60" w:after="60" w:line="288" w:lineRule="auto"/>
        <w:jc w:val="center"/>
        <w:rPr>
          <w:rStyle w:val="FontStyle26"/>
        </w:rPr>
      </w:pPr>
    </w:p>
    <w:p w:rsidR="004F4E30" w:rsidRDefault="004F4E30" w:rsidP="004F4E30">
      <w:pPr>
        <w:pStyle w:val="Style1"/>
        <w:widowControl/>
        <w:spacing w:before="60" w:after="60" w:line="288" w:lineRule="auto"/>
        <w:jc w:val="center"/>
        <w:rPr>
          <w:rStyle w:val="FontStyle26"/>
          <w:lang w:val="en-US"/>
        </w:rPr>
      </w:pPr>
    </w:p>
    <w:p w:rsidR="004F4E30" w:rsidRDefault="004F4E30" w:rsidP="004F4E30">
      <w:pPr>
        <w:pStyle w:val="Style1"/>
        <w:widowControl/>
        <w:spacing w:before="60" w:after="60" w:line="288" w:lineRule="auto"/>
        <w:jc w:val="center"/>
        <w:rPr>
          <w:rStyle w:val="FontStyle26"/>
          <w:lang w:val="en-US"/>
        </w:rPr>
      </w:pPr>
    </w:p>
    <w:p w:rsidR="004F4E30" w:rsidRDefault="004F4E30" w:rsidP="004F4E30">
      <w:pPr>
        <w:pStyle w:val="Style1"/>
        <w:widowControl/>
        <w:spacing w:before="60" w:after="60" w:line="288" w:lineRule="auto"/>
        <w:jc w:val="center"/>
        <w:rPr>
          <w:rStyle w:val="FontStyle26"/>
          <w:lang w:val="en-US"/>
        </w:rPr>
      </w:pPr>
    </w:p>
    <w:p w:rsidR="00871C70" w:rsidRPr="004F4E30" w:rsidRDefault="00871C70" w:rsidP="004F4E30">
      <w:pPr>
        <w:pStyle w:val="Style1"/>
        <w:widowControl/>
        <w:spacing w:before="60" w:after="60" w:line="288" w:lineRule="auto"/>
        <w:jc w:val="center"/>
        <w:rPr>
          <w:rStyle w:val="FontStyle26"/>
          <w:lang w:val="en-US"/>
        </w:rPr>
      </w:pPr>
      <w:r>
        <w:rPr>
          <w:rStyle w:val="FontStyle26"/>
        </w:rPr>
        <w:t>ПРИЛОЖЕНИЕ№</w:t>
      </w:r>
      <w:r w:rsidR="004F4E30">
        <w:rPr>
          <w:rStyle w:val="FontStyle26"/>
          <w:lang w:val="en-US"/>
        </w:rPr>
        <w:t>5</w:t>
      </w:r>
    </w:p>
    <w:p w:rsidR="00871C70" w:rsidRDefault="00871C70" w:rsidP="004F4E30">
      <w:pPr>
        <w:pStyle w:val="Style1"/>
        <w:widowControl/>
        <w:spacing w:before="60" w:after="60" w:line="288" w:lineRule="auto"/>
        <w:jc w:val="both"/>
        <w:rPr>
          <w:rStyle w:val="FontStyle26"/>
        </w:rPr>
        <w:sectPr w:rsidR="00871C70" w:rsidSect="004F4E30">
          <w:pgSz w:w="11905" w:h="16837" w:code="9"/>
          <w:pgMar w:top="1418" w:right="1418" w:bottom="1418" w:left="1418" w:header="709" w:footer="709" w:gutter="0"/>
          <w:cols w:space="60"/>
          <w:noEndnote/>
        </w:sectPr>
      </w:pPr>
    </w:p>
    <w:p w:rsidR="00871C70" w:rsidRPr="004A3CFD" w:rsidRDefault="00871C70" w:rsidP="008E2760">
      <w:pPr>
        <w:pStyle w:val="Style2"/>
        <w:widowControl/>
        <w:spacing w:before="60" w:after="60" w:line="288" w:lineRule="auto"/>
        <w:ind w:left="-180" w:right="-111" w:firstLine="0"/>
        <w:jc w:val="center"/>
        <w:rPr>
          <w:rStyle w:val="FontStyle27"/>
          <w:rFonts w:ascii="Times New Roman" w:hAnsi="Times New Roman" w:cs="Times New Roman"/>
          <w:b/>
        </w:rPr>
      </w:pPr>
      <w:r w:rsidRPr="004A3CFD">
        <w:rPr>
          <w:rStyle w:val="FontStyle27"/>
          <w:rFonts w:ascii="Times New Roman" w:hAnsi="Times New Roman" w:cs="Times New Roman"/>
          <w:b/>
        </w:rPr>
        <w:lastRenderedPageBreak/>
        <w:t>МЕРКИ И ИЗСКВАНИЯ ЗА ОСИГУРЯВАНЕ НА БЕЗОПАСНОСТ И ЗДРАВЕ ПРИ ИЗВЪРШВАНЕ НА СМР. ВКЛЮЧИТЕЛНО И НА МЕСТАТА СЪС СПЕЦИФИЧНИ РИСКОВЕ</w:t>
      </w:r>
    </w:p>
    <w:p w:rsidR="00871C70" w:rsidRDefault="00871C70" w:rsidP="004F4E30">
      <w:pPr>
        <w:pStyle w:val="Style3"/>
        <w:widowControl/>
        <w:spacing w:before="60" w:after="60" w:line="288" w:lineRule="auto"/>
        <w:ind w:left="859"/>
        <w:jc w:val="left"/>
        <w:rPr>
          <w:sz w:val="20"/>
          <w:szCs w:val="20"/>
        </w:rPr>
      </w:pPr>
    </w:p>
    <w:p w:rsidR="00871C70" w:rsidRPr="008E2760" w:rsidRDefault="00871C70" w:rsidP="00DD54A6">
      <w:pPr>
        <w:pStyle w:val="Style2"/>
        <w:widowControl/>
        <w:spacing w:before="60" w:after="60" w:line="288" w:lineRule="auto"/>
        <w:ind w:firstLine="708"/>
        <w:rPr>
          <w:rStyle w:val="FontStyle27"/>
          <w:rFonts w:ascii="Times New Roman" w:hAnsi="Times New Roman" w:cs="Times New Roman"/>
          <w:b/>
        </w:rPr>
      </w:pPr>
      <w:r w:rsidRPr="008E2760">
        <w:rPr>
          <w:rStyle w:val="FontStyle27"/>
          <w:rFonts w:ascii="Times New Roman" w:hAnsi="Times New Roman" w:cs="Times New Roman"/>
          <w:b/>
        </w:rPr>
        <w:t>ИЗИСКВАНИЯ КЪМ СТРОИТЕЛНИТЕ МАШИНИ И УСТРОЙСТВА</w:t>
      </w:r>
    </w:p>
    <w:p w:rsidR="00871C70" w:rsidRPr="008E2760" w:rsidRDefault="00871C70" w:rsidP="004F4E30">
      <w:pPr>
        <w:pStyle w:val="Style7"/>
        <w:widowControl/>
        <w:numPr>
          <w:ilvl w:val="0"/>
          <w:numId w:val="14"/>
        </w:numPr>
        <w:tabs>
          <w:tab w:val="clear" w:pos="1435"/>
          <w:tab w:val="num" w:pos="720"/>
        </w:tabs>
        <w:spacing w:before="60" w:after="60" w:line="288" w:lineRule="auto"/>
        <w:ind w:left="0" w:firstLine="360"/>
        <w:rPr>
          <w:rStyle w:val="FontStyle31"/>
          <w:rFonts w:ascii="Times New Roman" w:hAnsi="Times New Roman" w:cs="Times New Roman"/>
        </w:rPr>
      </w:pPr>
      <w:r w:rsidRPr="008E2760">
        <w:rPr>
          <w:rStyle w:val="FontStyle31"/>
          <w:rFonts w:ascii="Times New Roman" w:hAnsi="Times New Roman" w:cs="Times New Roman"/>
        </w:rPr>
        <w:t>Строителните машини, които работят или се предвижда да работят на строителната площадка, трябва да:</w:t>
      </w:r>
    </w:p>
    <w:p w:rsidR="00871C70" w:rsidRPr="008E2760"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8E2760">
        <w:rPr>
          <w:rStyle w:val="FontStyle31"/>
          <w:rFonts w:ascii="Times New Roman" w:hAnsi="Times New Roman" w:cs="Times New Roman"/>
        </w:rPr>
        <w:t>Отговарят</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на</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изискванията на</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инвестиционния проект за извършване на предвидените СМР;</w:t>
      </w:r>
    </w:p>
    <w:p w:rsidR="00871C70" w:rsidRPr="008E2760"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8E2760">
        <w:rPr>
          <w:rStyle w:val="FontStyle31"/>
          <w:rFonts w:ascii="Times New Roman" w:hAnsi="Times New Roman" w:cs="Times New Roman"/>
        </w:rPr>
        <w:t>Са в добро техническо състояние,</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преминали съответно обслужване и са безопасни за използване;</w:t>
      </w:r>
    </w:p>
    <w:p w:rsidR="00360451" w:rsidRDefault="00871C70" w:rsidP="004F4E30">
      <w:pPr>
        <w:pStyle w:val="Style5"/>
        <w:widowControl/>
        <w:numPr>
          <w:ilvl w:val="0"/>
          <w:numId w:val="14"/>
        </w:numPr>
        <w:tabs>
          <w:tab w:val="clear" w:pos="1435"/>
          <w:tab w:val="num" w:pos="720"/>
        </w:tabs>
        <w:spacing w:before="60" w:after="60" w:line="288" w:lineRule="auto"/>
        <w:ind w:left="0" w:firstLine="360"/>
        <w:jc w:val="both"/>
        <w:rPr>
          <w:rStyle w:val="FontStyle31"/>
          <w:rFonts w:ascii="Times New Roman" w:hAnsi="Times New Roman" w:cs="Times New Roman"/>
        </w:rPr>
      </w:pPr>
      <w:r w:rsidRPr="008E2760">
        <w:rPr>
          <w:rStyle w:val="FontStyle31"/>
          <w:rFonts w:ascii="Times New Roman" w:hAnsi="Times New Roman" w:cs="Times New Roman"/>
        </w:rPr>
        <w:t>Товаренето, транспортирането,</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разтоварването, монтажът и демонтажът</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на</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строителните</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машини</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се</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извършват</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под ръководството на определено от Ръководителя на площадката лице при взети мерки за безопасност. Опасните зони около строителните машини се означават в съответствие с инструкциите за експлоатация.</w:t>
      </w:r>
    </w:p>
    <w:p w:rsidR="00871C70" w:rsidRPr="00360451" w:rsidRDefault="00871C70" w:rsidP="004F4E30">
      <w:pPr>
        <w:pStyle w:val="Style5"/>
        <w:widowControl/>
        <w:numPr>
          <w:ilvl w:val="0"/>
          <w:numId w:val="14"/>
        </w:numPr>
        <w:tabs>
          <w:tab w:val="clear" w:pos="1435"/>
          <w:tab w:val="num" w:pos="720"/>
        </w:tabs>
        <w:spacing w:before="60" w:after="60" w:line="288" w:lineRule="auto"/>
        <w:ind w:left="0" w:firstLine="360"/>
        <w:jc w:val="both"/>
        <w:rPr>
          <w:rStyle w:val="FontStyle31"/>
          <w:rFonts w:ascii="Times New Roman" w:hAnsi="Times New Roman" w:cs="Times New Roman"/>
        </w:rPr>
      </w:pPr>
      <w:r w:rsidRPr="008E2760">
        <w:rPr>
          <w:rStyle w:val="FontStyle31"/>
          <w:rFonts w:ascii="Times New Roman" w:hAnsi="Times New Roman" w:cs="Times New Roman"/>
        </w:rPr>
        <w:t>Продуктите, машините, съоръженията и другите елементи, които посредством движението си могат да застрашат безопасността на работещите,</w:t>
      </w:r>
      <w:r w:rsidR="004F4E30" w:rsidRPr="008E2760">
        <w:rPr>
          <w:rStyle w:val="FontStyle31"/>
          <w:rFonts w:ascii="Times New Roman" w:hAnsi="Times New Roman" w:cs="Times New Roman"/>
        </w:rPr>
        <w:t xml:space="preserve"> </w:t>
      </w:r>
      <w:r w:rsidRPr="008E2760">
        <w:rPr>
          <w:rStyle w:val="FontStyle31"/>
          <w:rFonts w:ascii="Times New Roman" w:hAnsi="Times New Roman" w:cs="Times New Roman"/>
        </w:rPr>
        <w:t>при транспортиране и складиране се разполагат и стабилизират по подходящ и сигурен начин така, че да не могат да се приплъзват и преобръщат.</w:t>
      </w:r>
    </w:p>
    <w:p w:rsidR="00871C70" w:rsidRPr="00360451" w:rsidRDefault="00871C70" w:rsidP="00DD54A6">
      <w:pPr>
        <w:pStyle w:val="Style2"/>
        <w:widowControl/>
        <w:spacing w:before="60" w:after="60" w:line="288" w:lineRule="auto"/>
        <w:ind w:firstLine="708"/>
        <w:rPr>
          <w:rStyle w:val="FontStyle27"/>
          <w:rFonts w:ascii="Times New Roman" w:hAnsi="Times New Roman" w:cs="Times New Roman"/>
          <w:b/>
        </w:rPr>
      </w:pPr>
      <w:r w:rsidRPr="00360451">
        <w:rPr>
          <w:rStyle w:val="FontStyle27"/>
          <w:rFonts w:ascii="Times New Roman" w:hAnsi="Times New Roman" w:cs="Times New Roman"/>
          <w:b/>
        </w:rPr>
        <w:t>ИЗИСКВАНИЯ ПРИ НАПРАВАТА И ЕКСПЛОАТАЦИЯТА НА СКЕЛЕТА:</w:t>
      </w:r>
    </w:p>
    <w:p w:rsidR="00871C70" w:rsidRPr="00360451" w:rsidRDefault="00871C70" w:rsidP="004F4E30">
      <w:pPr>
        <w:pStyle w:val="Style7"/>
        <w:widowControl/>
        <w:numPr>
          <w:ilvl w:val="0"/>
          <w:numId w:val="17"/>
        </w:numPr>
        <w:tabs>
          <w:tab w:val="clear" w:pos="1435"/>
          <w:tab w:val="num" w:pos="720"/>
        </w:tabs>
        <w:spacing w:before="60" w:after="60" w:line="288" w:lineRule="auto"/>
        <w:ind w:left="0" w:firstLine="360"/>
        <w:rPr>
          <w:rStyle w:val="FontStyle33"/>
          <w:rFonts w:ascii="Times New Roman" w:hAnsi="Times New Roman" w:cs="Times New Roman"/>
          <w:spacing w:val="0"/>
          <w:lang w:val="en-US"/>
        </w:rPr>
      </w:pPr>
      <w:r w:rsidRPr="00360451">
        <w:rPr>
          <w:rStyle w:val="FontStyle31"/>
          <w:rFonts w:ascii="Times New Roman" w:hAnsi="Times New Roman" w:cs="Times New Roman"/>
        </w:rPr>
        <w:t>3а извършване на СМР на височина се използват скелета,</w:t>
      </w:r>
      <w:r w:rsidR="004F4E30" w:rsidRPr="00360451">
        <w:rPr>
          <w:rStyle w:val="FontStyle31"/>
          <w:rFonts w:ascii="Times New Roman" w:hAnsi="Times New Roman" w:cs="Times New Roman"/>
          <w:lang w:val="en-US"/>
        </w:rPr>
        <w:t xml:space="preserve"> </w:t>
      </w:r>
      <w:r w:rsidRPr="00360451">
        <w:rPr>
          <w:rStyle w:val="FontStyle31"/>
          <w:rFonts w:ascii="Times New Roman" w:hAnsi="Times New Roman" w:cs="Times New Roman"/>
        </w:rPr>
        <w:t>платформи и люлки, които имат инструкция от производителя за монтаж, експлоатация, допустими натоварвания, демонтаж и изисквания за безопасна работа. Скелета, платформи и люлки, които не отговарят на тези изисквания, както и тяхната комбинация от различен вид</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и</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тип</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може</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да</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се</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използват</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само</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след</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изчисляване</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и</w:t>
      </w:r>
      <w:r w:rsidRPr="00360451">
        <w:rPr>
          <w:rStyle w:val="FontStyle33"/>
          <w:rFonts w:ascii="Times New Roman" w:hAnsi="Times New Roman" w:cs="Times New Roman"/>
        </w:rPr>
        <w:t xml:space="preserve"> оразмеряване по индивидуален </w:t>
      </w:r>
      <w:r w:rsidRPr="00360451">
        <w:rPr>
          <w:rStyle w:val="FontStyle31"/>
          <w:rFonts w:ascii="Times New Roman" w:hAnsi="Times New Roman" w:cs="Times New Roman"/>
        </w:rPr>
        <w:t xml:space="preserve">проект </w:t>
      </w:r>
      <w:r w:rsidRPr="00360451">
        <w:rPr>
          <w:rStyle w:val="FontStyle33"/>
          <w:rFonts w:ascii="Times New Roman" w:hAnsi="Times New Roman" w:cs="Times New Roman"/>
        </w:rPr>
        <w:t xml:space="preserve">в </w:t>
      </w:r>
      <w:r w:rsidRPr="00360451">
        <w:rPr>
          <w:rStyle w:val="FontStyle31"/>
          <w:rFonts w:ascii="Times New Roman" w:hAnsi="Times New Roman" w:cs="Times New Roman"/>
        </w:rPr>
        <w:t xml:space="preserve">съответствие </w:t>
      </w:r>
      <w:r w:rsidRPr="00360451">
        <w:rPr>
          <w:rStyle w:val="FontStyle33"/>
          <w:rFonts w:ascii="Times New Roman" w:hAnsi="Times New Roman" w:cs="Times New Roman"/>
        </w:rPr>
        <w:t xml:space="preserve">с </w:t>
      </w:r>
      <w:r w:rsidRPr="00360451">
        <w:rPr>
          <w:rStyle w:val="FontStyle31"/>
          <w:rFonts w:ascii="Times New Roman" w:hAnsi="Times New Roman" w:cs="Times New Roman"/>
        </w:rPr>
        <w:t xml:space="preserve">предназначението </w:t>
      </w:r>
      <w:r w:rsidRPr="00360451">
        <w:rPr>
          <w:rStyle w:val="FontStyle33"/>
          <w:rFonts w:ascii="Times New Roman" w:hAnsi="Times New Roman" w:cs="Times New Roman"/>
        </w:rPr>
        <w:t>им.</w:t>
      </w:r>
    </w:p>
    <w:p w:rsidR="00871C70" w:rsidRPr="00360451" w:rsidRDefault="00871C70" w:rsidP="004F4E30">
      <w:pPr>
        <w:pStyle w:val="Style7"/>
        <w:widowControl/>
        <w:numPr>
          <w:ilvl w:val="0"/>
          <w:numId w:val="17"/>
        </w:numPr>
        <w:tabs>
          <w:tab w:val="clear" w:pos="143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 xml:space="preserve">Състоянието </w:t>
      </w:r>
      <w:r w:rsidRPr="00360451">
        <w:rPr>
          <w:rStyle w:val="FontStyle33"/>
          <w:rFonts w:ascii="Times New Roman" w:hAnsi="Times New Roman" w:cs="Times New Roman"/>
        </w:rPr>
        <w:t xml:space="preserve">на </w:t>
      </w:r>
      <w:r w:rsidRPr="00360451">
        <w:rPr>
          <w:rStyle w:val="FontStyle31"/>
          <w:rFonts w:ascii="Times New Roman" w:hAnsi="Times New Roman" w:cs="Times New Roman"/>
        </w:rPr>
        <w:t xml:space="preserve">скелета, платформи </w:t>
      </w:r>
      <w:r w:rsidRPr="00360451">
        <w:rPr>
          <w:rStyle w:val="FontStyle33"/>
          <w:rFonts w:ascii="Times New Roman" w:hAnsi="Times New Roman" w:cs="Times New Roman"/>
        </w:rPr>
        <w:t xml:space="preserve">и люлки се </w:t>
      </w:r>
      <w:r w:rsidRPr="00360451">
        <w:rPr>
          <w:rStyle w:val="FontStyle31"/>
          <w:rFonts w:ascii="Times New Roman" w:hAnsi="Times New Roman" w:cs="Times New Roman"/>
        </w:rPr>
        <w:t xml:space="preserve">проверява от техническия ръководител </w:t>
      </w:r>
      <w:r w:rsidRPr="00360451">
        <w:rPr>
          <w:rStyle w:val="FontStyle33"/>
          <w:rFonts w:ascii="Times New Roman" w:hAnsi="Times New Roman" w:cs="Times New Roman"/>
        </w:rPr>
        <w:t xml:space="preserve">и </w:t>
      </w:r>
      <w:r w:rsidRPr="00360451">
        <w:rPr>
          <w:rStyle w:val="FontStyle31"/>
          <w:rFonts w:ascii="Times New Roman" w:hAnsi="Times New Roman" w:cs="Times New Roman"/>
        </w:rPr>
        <w:t xml:space="preserve">бригадира непосредствено преди тяхната експлоатация </w:t>
      </w:r>
      <w:r w:rsidRPr="00360451">
        <w:rPr>
          <w:rStyle w:val="FontStyle33"/>
          <w:rFonts w:ascii="Times New Roman" w:hAnsi="Times New Roman" w:cs="Times New Roman"/>
        </w:rPr>
        <w:t xml:space="preserve">и </w:t>
      </w:r>
      <w:r w:rsidRPr="00360451">
        <w:rPr>
          <w:rStyle w:val="FontStyle31"/>
          <w:rFonts w:ascii="Times New Roman" w:hAnsi="Times New Roman" w:cs="Times New Roman"/>
        </w:rPr>
        <w:t xml:space="preserve">редовно през определени от строителя интервали. При констатиране на неизправност не се започва работа. Когато неизправността е по време </w:t>
      </w:r>
      <w:r w:rsidRPr="00360451">
        <w:rPr>
          <w:rStyle w:val="FontStyle33"/>
          <w:rFonts w:ascii="Times New Roman" w:hAnsi="Times New Roman" w:cs="Times New Roman"/>
        </w:rPr>
        <w:t xml:space="preserve">на </w:t>
      </w:r>
      <w:r w:rsidRPr="00360451">
        <w:rPr>
          <w:rStyle w:val="FontStyle31"/>
          <w:rFonts w:ascii="Times New Roman" w:hAnsi="Times New Roman" w:cs="Times New Roman"/>
        </w:rPr>
        <w:t>работа тя се преустановява.</w:t>
      </w:r>
    </w:p>
    <w:p w:rsidR="00871C70" w:rsidRPr="00360451" w:rsidRDefault="00871C70" w:rsidP="004F4E30">
      <w:pPr>
        <w:pStyle w:val="Style7"/>
        <w:widowControl/>
        <w:numPr>
          <w:ilvl w:val="0"/>
          <w:numId w:val="17"/>
        </w:numPr>
        <w:tabs>
          <w:tab w:val="clear" w:pos="1435"/>
          <w:tab w:val="num" w:pos="720"/>
        </w:tabs>
        <w:spacing w:before="60" w:after="60" w:line="288" w:lineRule="auto"/>
        <w:ind w:left="0" w:firstLine="360"/>
        <w:jc w:val="left"/>
        <w:rPr>
          <w:rStyle w:val="FontStyle31"/>
          <w:rFonts w:ascii="Times New Roman" w:hAnsi="Times New Roman" w:cs="Times New Roman"/>
        </w:rPr>
      </w:pPr>
      <w:r w:rsidRPr="00360451">
        <w:rPr>
          <w:rStyle w:val="FontStyle31"/>
          <w:rFonts w:ascii="Times New Roman" w:hAnsi="Times New Roman" w:cs="Times New Roman"/>
        </w:rPr>
        <w:t>НЕ СЕ ДОПУСКА:</w:t>
      </w:r>
    </w:p>
    <w:p w:rsidR="00871C70" w:rsidRPr="00360451" w:rsidRDefault="00871C70" w:rsidP="004F4E30">
      <w:pPr>
        <w:pStyle w:val="Style7"/>
        <w:widowControl/>
        <w:numPr>
          <w:ilvl w:val="1"/>
          <w:numId w:val="17"/>
        </w:numPr>
        <w:tabs>
          <w:tab w:val="clear" w:pos="2155"/>
          <w:tab w:val="num" w:pos="1080"/>
        </w:tabs>
        <w:spacing w:before="60" w:after="60" w:line="288" w:lineRule="auto"/>
        <w:ind w:left="1080"/>
        <w:rPr>
          <w:rStyle w:val="FontStyle31"/>
          <w:rFonts w:ascii="Times New Roman" w:hAnsi="Times New Roman" w:cs="Times New Roman"/>
        </w:rPr>
      </w:pPr>
      <w:r w:rsidRPr="00360451">
        <w:rPr>
          <w:rStyle w:val="FontStyle31"/>
          <w:rFonts w:ascii="Times New Roman" w:hAnsi="Times New Roman" w:cs="Times New Roman"/>
        </w:rPr>
        <w:t>Използване на скелета, платформи и люлки когато:</w:t>
      </w:r>
    </w:p>
    <w:p w:rsidR="00871C70" w:rsidRPr="00360451" w:rsidRDefault="00871C70" w:rsidP="00360451">
      <w:pPr>
        <w:pStyle w:val="Style6"/>
        <w:widowControl/>
        <w:numPr>
          <w:ilvl w:val="0"/>
          <w:numId w:val="2"/>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Не отговарят на изискванията на съпровождащата документация на производителя или на проекта или не са укрепени (анкерирани) към сградата или съоръжението;</w:t>
      </w:r>
    </w:p>
    <w:p w:rsidR="00871C70" w:rsidRPr="00360451" w:rsidRDefault="00871C70" w:rsidP="00360451">
      <w:pPr>
        <w:pStyle w:val="Style6"/>
        <w:widowControl/>
        <w:numPr>
          <w:ilvl w:val="0"/>
          <w:numId w:val="2"/>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Имат деформирани, пукнати, корозирали, затаили или липсващи елементи;</w:t>
      </w:r>
    </w:p>
    <w:p w:rsidR="00871C70" w:rsidRPr="00360451" w:rsidRDefault="00871C70" w:rsidP="00360451">
      <w:pPr>
        <w:pStyle w:val="Style6"/>
        <w:widowControl/>
        <w:numPr>
          <w:ilvl w:val="0"/>
          <w:numId w:val="2"/>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Разстоянието между пода и стената на сградата или съоръжението е по -голямо от 0,2 м.</w:t>
      </w:r>
    </w:p>
    <w:p w:rsidR="00871C70" w:rsidRPr="00360451" w:rsidRDefault="00871C70" w:rsidP="00360451">
      <w:pPr>
        <w:pStyle w:val="Style7"/>
        <w:widowControl/>
        <w:numPr>
          <w:ilvl w:val="1"/>
          <w:numId w:val="17"/>
        </w:numPr>
        <w:tabs>
          <w:tab w:val="clear" w:pos="2155"/>
          <w:tab w:val="num" w:pos="0"/>
        </w:tabs>
        <w:spacing w:before="60" w:after="60" w:line="288" w:lineRule="auto"/>
        <w:ind w:left="0" w:firstLine="900"/>
        <w:rPr>
          <w:rStyle w:val="FontStyle31"/>
          <w:rFonts w:ascii="Times New Roman" w:hAnsi="Times New Roman" w:cs="Times New Roman"/>
        </w:rPr>
      </w:pPr>
      <w:r w:rsidRPr="00360451">
        <w:rPr>
          <w:rStyle w:val="FontStyle31"/>
          <w:rFonts w:ascii="Times New Roman" w:hAnsi="Times New Roman" w:cs="Times New Roman"/>
        </w:rPr>
        <w:lastRenderedPageBreak/>
        <w:t>Натоварване на който и да е елемент от скелетата, платформите или люлките по начин, непредвиден в проекта или инструкцията за експлоатация, независимо от мястото и масата на товара;</w:t>
      </w:r>
    </w:p>
    <w:p w:rsidR="00871C70" w:rsidRPr="00360451" w:rsidRDefault="00871C70" w:rsidP="00360451">
      <w:pPr>
        <w:pStyle w:val="Style7"/>
        <w:widowControl/>
        <w:numPr>
          <w:ilvl w:val="1"/>
          <w:numId w:val="17"/>
        </w:numPr>
        <w:tabs>
          <w:tab w:val="clear" w:pos="2155"/>
          <w:tab w:val="num" w:pos="0"/>
        </w:tabs>
        <w:spacing w:before="60" w:after="60" w:line="288" w:lineRule="auto"/>
        <w:ind w:left="0" w:firstLine="900"/>
        <w:rPr>
          <w:rStyle w:val="FontStyle31"/>
          <w:rFonts w:ascii="Times New Roman" w:hAnsi="Times New Roman" w:cs="Times New Roman"/>
        </w:rPr>
      </w:pPr>
      <w:r w:rsidRPr="00360451">
        <w:rPr>
          <w:rStyle w:val="FontStyle31"/>
          <w:rFonts w:ascii="Times New Roman" w:hAnsi="Times New Roman" w:cs="Times New Roman"/>
        </w:rPr>
        <w:t>Складиране на продукти и отпадъци върху подовете на скелетата, платформите и люлките извън определените в инструкцията за експлоатация или проекта места;</w:t>
      </w:r>
    </w:p>
    <w:p w:rsidR="00871C70" w:rsidRPr="00360451" w:rsidRDefault="00871C70" w:rsidP="00360451">
      <w:pPr>
        <w:pStyle w:val="Style7"/>
        <w:widowControl/>
        <w:numPr>
          <w:ilvl w:val="1"/>
          <w:numId w:val="17"/>
        </w:numPr>
        <w:tabs>
          <w:tab w:val="clear" w:pos="2155"/>
          <w:tab w:val="num" w:pos="0"/>
        </w:tabs>
        <w:spacing w:before="60" w:after="60" w:line="288" w:lineRule="auto"/>
        <w:ind w:left="0" w:firstLine="900"/>
        <w:rPr>
          <w:rStyle w:val="FontStyle31"/>
          <w:rFonts w:ascii="Times New Roman" w:hAnsi="Times New Roman" w:cs="Times New Roman"/>
        </w:rPr>
      </w:pPr>
      <w:r w:rsidRPr="00360451">
        <w:rPr>
          <w:rStyle w:val="FontStyle31"/>
          <w:rFonts w:ascii="Times New Roman" w:hAnsi="Times New Roman" w:cs="Times New Roman"/>
        </w:rPr>
        <w:t>Укрепване на подемници и други повдигателни съоръжения към скелетата, когато това не е предвидено в съответния проект;</w:t>
      </w:r>
    </w:p>
    <w:p w:rsidR="00871C70" w:rsidRPr="00360451" w:rsidRDefault="00871C70" w:rsidP="00360451">
      <w:pPr>
        <w:pStyle w:val="Style7"/>
        <w:widowControl/>
        <w:numPr>
          <w:ilvl w:val="1"/>
          <w:numId w:val="17"/>
        </w:numPr>
        <w:tabs>
          <w:tab w:val="clear" w:pos="2155"/>
          <w:tab w:val="num" w:pos="0"/>
        </w:tabs>
        <w:spacing w:before="60" w:after="60" w:line="288" w:lineRule="auto"/>
        <w:ind w:left="0" w:firstLine="900"/>
        <w:rPr>
          <w:rStyle w:val="FontStyle31"/>
          <w:rFonts w:ascii="Times New Roman" w:hAnsi="Times New Roman" w:cs="Times New Roman"/>
        </w:rPr>
      </w:pPr>
      <w:r w:rsidRPr="00360451">
        <w:rPr>
          <w:rStyle w:val="FontStyle31"/>
          <w:rFonts w:ascii="Times New Roman" w:hAnsi="Times New Roman" w:cs="Times New Roman"/>
        </w:rPr>
        <w:t>Поставяне на стъпките към скелетата и платформите върху случайни опори или върху конструктивни елементи на сградите и съоръженията,, когато последните не са оразмерени за целта;</w:t>
      </w:r>
    </w:p>
    <w:p w:rsidR="00871C70" w:rsidRPr="00360451" w:rsidRDefault="00871C70" w:rsidP="00360451">
      <w:pPr>
        <w:pStyle w:val="Style7"/>
        <w:widowControl/>
        <w:numPr>
          <w:ilvl w:val="1"/>
          <w:numId w:val="17"/>
        </w:numPr>
        <w:tabs>
          <w:tab w:val="clear" w:pos="2155"/>
          <w:tab w:val="num" w:pos="0"/>
        </w:tabs>
        <w:spacing w:before="60" w:after="60" w:line="288" w:lineRule="auto"/>
        <w:ind w:left="0" w:firstLine="900"/>
        <w:rPr>
          <w:rStyle w:val="FontStyle31"/>
          <w:rFonts w:ascii="Times New Roman" w:hAnsi="Times New Roman" w:cs="Times New Roman"/>
        </w:rPr>
      </w:pPr>
      <w:r w:rsidRPr="00360451">
        <w:rPr>
          <w:rStyle w:val="FontStyle31"/>
          <w:rFonts w:ascii="Times New Roman" w:hAnsi="Times New Roman" w:cs="Times New Roman"/>
        </w:rPr>
        <w:t>Подлагане под стъпките на стойките на скелетата и платформите на нестабилни подложки (тухли, камъни, клинове, строителни отпадъци и др.); видът на подложките се определя от техническия ръководител съобразно конкретните условия.</w:t>
      </w:r>
    </w:p>
    <w:p w:rsidR="00871C70" w:rsidRPr="00360451" w:rsidRDefault="00871C70" w:rsidP="00360451">
      <w:pPr>
        <w:pStyle w:val="Style7"/>
        <w:widowControl/>
        <w:numPr>
          <w:ilvl w:val="1"/>
          <w:numId w:val="17"/>
        </w:numPr>
        <w:tabs>
          <w:tab w:val="clear" w:pos="2155"/>
          <w:tab w:val="num" w:pos="0"/>
        </w:tabs>
        <w:spacing w:before="60" w:after="60" w:line="288" w:lineRule="auto"/>
        <w:ind w:left="0" w:firstLine="900"/>
        <w:rPr>
          <w:rStyle w:val="FontStyle31"/>
          <w:rFonts w:ascii="Times New Roman" w:hAnsi="Times New Roman" w:cs="Times New Roman"/>
        </w:rPr>
      </w:pPr>
      <w:r w:rsidRPr="00360451">
        <w:rPr>
          <w:rStyle w:val="FontStyle31"/>
          <w:rFonts w:ascii="Times New Roman" w:hAnsi="Times New Roman" w:cs="Times New Roman"/>
        </w:rPr>
        <w:t>Монтирани скелета, които не са използвани в продължение на повече от един месец или са били изложени на неблагоприятни климатични въздействия, или след земетресения, реконструкция или всяко друго обстоятелство, което може да засегне (намали) тяхната якост(здравина) или устойчивост, се използват с разрешение на Ръководителя на площадката.</w:t>
      </w:r>
    </w:p>
    <w:p w:rsidR="00871C70" w:rsidRPr="00360451" w:rsidRDefault="00871C70" w:rsidP="00360451">
      <w:pPr>
        <w:pStyle w:val="Style7"/>
        <w:widowControl/>
        <w:numPr>
          <w:ilvl w:val="1"/>
          <w:numId w:val="17"/>
        </w:numPr>
        <w:tabs>
          <w:tab w:val="clear" w:pos="2155"/>
          <w:tab w:val="num" w:pos="0"/>
        </w:tabs>
        <w:spacing w:before="60" w:after="60" w:line="288" w:lineRule="auto"/>
        <w:ind w:left="0" w:firstLine="900"/>
        <w:rPr>
          <w:rStyle w:val="FontStyle31"/>
          <w:rFonts w:ascii="Times New Roman" w:hAnsi="Times New Roman" w:cs="Times New Roman"/>
        </w:rPr>
      </w:pPr>
      <w:r w:rsidRPr="00360451">
        <w:rPr>
          <w:rStyle w:val="FontStyle31"/>
          <w:rFonts w:ascii="Times New Roman" w:hAnsi="Times New Roman" w:cs="Times New Roman"/>
        </w:rPr>
        <w:t>Скелета се монтират, демонтират и закрепват хоризонтално към сградата или съоръжението на места и по начин, определени с инструкция за експлоатация или с индивидуалния проект. Конструкцията, към която се закрепва скелето, както и връзката на закрепване се оразмеряват така, че да понесат анкерните усилия. Годността на скрепителните елементи се проверява преди монтажа им от техническия ръководител.</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 xml:space="preserve">При демонтаж на скелето отворите на </w:t>
      </w:r>
      <w:r w:rsidR="00DD54A6" w:rsidRPr="00360451">
        <w:rPr>
          <w:rStyle w:val="FontStyle31"/>
          <w:rFonts w:ascii="Times New Roman" w:hAnsi="Times New Roman" w:cs="Times New Roman"/>
        </w:rPr>
        <w:t>по-</w:t>
      </w:r>
      <w:r w:rsidRPr="00360451">
        <w:rPr>
          <w:rStyle w:val="FontStyle31"/>
          <w:rFonts w:ascii="Times New Roman" w:hAnsi="Times New Roman" w:cs="Times New Roman"/>
        </w:rPr>
        <w:t>долните нива от строежа се обезопасяват срещу падане на хора и предмети. Не се допуска хвърляне на елементи от скелето.</w:t>
      </w:r>
    </w:p>
    <w:p w:rsidR="00871C70" w:rsidRPr="00360451" w:rsidRDefault="00871C70" w:rsidP="00360451">
      <w:pPr>
        <w:pStyle w:val="Style7"/>
        <w:widowControl/>
        <w:numPr>
          <w:ilvl w:val="1"/>
          <w:numId w:val="17"/>
        </w:numPr>
        <w:tabs>
          <w:tab w:val="clear" w:pos="2155"/>
          <w:tab w:val="num" w:pos="0"/>
        </w:tabs>
        <w:spacing w:before="60" w:after="60" w:line="288" w:lineRule="auto"/>
        <w:ind w:left="0" w:firstLine="900"/>
        <w:rPr>
          <w:rStyle w:val="FontStyle31"/>
          <w:rFonts w:ascii="Times New Roman" w:hAnsi="Times New Roman" w:cs="Times New Roman"/>
        </w:rPr>
      </w:pPr>
      <w:r w:rsidRPr="00360451">
        <w:rPr>
          <w:rStyle w:val="FontStyle31"/>
          <w:rFonts w:ascii="Times New Roman" w:hAnsi="Times New Roman" w:cs="Times New Roman"/>
        </w:rPr>
        <w:t>Изкачване и слизане по скеле се допуска само по обезопасени проходи чрез стълби, които са елемент на скелето. Площадките на всяко ниво, до което излиза стълбата на скелето, се обезопасяват с парапет от три страни.</w:t>
      </w:r>
    </w:p>
    <w:p w:rsidR="00871C70" w:rsidRPr="00360451" w:rsidRDefault="00871C70" w:rsidP="00DD54A6">
      <w:pPr>
        <w:pStyle w:val="Style2"/>
        <w:widowControl/>
        <w:spacing w:before="60" w:after="60" w:line="288" w:lineRule="auto"/>
        <w:ind w:firstLine="708"/>
        <w:rPr>
          <w:rStyle w:val="FontStyle27"/>
          <w:rFonts w:ascii="Times New Roman" w:hAnsi="Times New Roman" w:cs="Times New Roman"/>
          <w:b/>
        </w:rPr>
      </w:pPr>
      <w:r w:rsidRPr="00360451">
        <w:rPr>
          <w:rStyle w:val="FontStyle27"/>
          <w:rFonts w:ascii="Times New Roman" w:hAnsi="Times New Roman" w:cs="Times New Roman"/>
          <w:b/>
        </w:rPr>
        <w:t>ИЗИСКВАНИЯ ПРИ ДЕМОНТАЖ НА СТРОИТЕЛНИ КОНСТРУКЦИИ И ОБОРУДВАНЕ</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Преди започване на демонтажните работи, Р-тел площадката определя с писмена заповед отговорното лице за безопасна експлоатация на подемно - транспортните машини, монтажни инструменти и приспособления и такелажни средства, което:</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Осъществява контрол на техническото състояние и безопасната експлоатация на товароподемните механизми;</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Участва в освидетелстването на товароподемните и монтажни приспособления и води отчет за годността им;</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Следи за спазване на вътрешните документи за изпълнение на такелажните работи и временното укрепване на монтираните елементи.</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lastRenderedPageBreak/>
        <w:t>Демонтажните работи се извършват така, че да са осигурени устойчивостта и геометричната неизменяемост на демонтираната част във всеки етап на демонтажа и безопасното изпълнение на демонтажни и други видове работи, извършвани по съвместен график.</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Елементите на конструкциите при преместването им с кран се осигуряват срещу завъртане и движение.</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При престой и почивки през нощта механизмите се стабилизират неподвижно с оглед недопускане на аварии вследствие на вятър или други причини.</w:t>
      </w:r>
    </w:p>
    <w:p w:rsidR="00871C70" w:rsidRPr="00360451" w:rsidRDefault="00DD54A6"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w:t>
      </w:r>
      <w:r w:rsidR="00871C70" w:rsidRPr="00360451">
        <w:rPr>
          <w:rStyle w:val="FontStyle31"/>
          <w:rFonts w:ascii="Times New Roman" w:hAnsi="Times New Roman" w:cs="Times New Roman"/>
        </w:rPr>
        <w:t>ри недостатъчна носеща способност на почвата под опорите на крановете се поставят щитове, плочи или траверси.</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При хоризонтално преместване елементите се повдигат на височина най-малко 0,50 м над срещащите се по пътя на движението предмети.</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Не се допуска:</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Повдигане, транспортиране и монтиране/демонтиране на елементи с неозначена маса, както и монтаж/демонтаж на елементи с негодни приспособления за окачване.</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демонтаж на средствата за временно укрепване преди</w:t>
      </w:r>
      <w:r w:rsidR="00DD54A6" w:rsidRPr="00360451">
        <w:rPr>
          <w:rStyle w:val="FontStyle31"/>
          <w:rFonts w:ascii="Times New Roman" w:hAnsi="Times New Roman" w:cs="Times New Roman"/>
        </w:rPr>
        <w:t xml:space="preserve"> </w:t>
      </w:r>
      <w:r w:rsidRPr="00360451">
        <w:rPr>
          <w:rStyle w:val="FontStyle31"/>
          <w:rFonts w:ascii="Times New Roman" w:hAnsi="Times New Roman" w:cs="Times New Roman"/>
        </w:rPr>
        <w:t>окончателното укрепване на елементите;</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натоварване на монтирани елементи или конструкции с товари, превишаващи проектната им носимоспособност;</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Повдигане или придърпване на товари, когато въжетата на товарния полиспаст не са във вертикално положение или са усукани - за целта окачените монтажни елементи се насочват с направляващи въжета;</w:t>
      </w:r>
    </w:p>
    <w:p w:rsidR="00DD54A6"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вдигнати товари да висят на куката на крана по време на почивка или при други прекъсвания на работата</w:t>
      </w:r>
      <w:r w:rsidR="00DD54A6" w:rsidRPr="00360451">
        <w:rPr>
          <w:rStyle w:val="FontStyle31"/>
          <w:rFonts w:ascii="Times New Roman" w:hAnsi="Times New Roman" w:cs="Times New Roman"/>
        </w:rPr>
        <w:t>;</w:t>
      </w:r>
    </w:p>
    <w:p w:rsidR="00DD54A6"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 xml:space="preserve">окачване на стоманенобетонни елементи за стърчащи краища на армировката </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 xml:space="preserve">Работните места на заварчиците в помещенията трябва да бъдат отделени от останалите работни места с негорими екрани с височина не </w:t>
      </w:r>
      <w:r w:rsidR="00DD54A6" w:rsidRPr="00360451">
        <w:rPr>
          <w:rStyle w:val="FontStyle31"/>
          <w:rFonts w:ascii="Times New Roman" w:hAnsi="Times New Roman" w:cs="Times New Roman"/>
        </w:rPr>
        <w:t>по-</w:t>
      </w:r>
      <w:r w:rsidRPr="00360451">
        <w:rPr>
          <w:rStyle w:val="FontStyle31"/>
          <w:rFonts w:ascii="Times New Roman" w:hAnsi="Times New Roman" w:cs="Times New Roman"/>
        </w:rPr>
        <w:t>малка от 1,80 м.</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 xml:space="preserve">При извършване на заваряване опасната зона е на разстояние </w:t>
      </w:r>
      <w:r w:rsidR="00DD54A6" w:rsidRPr="00360451">
        <w:rPr>
          <w:rStyle w:val="FontStyle31"/>
          <w:rFonts w:ascii="Times New Roman" w:hAnsi="Times New Roman" w:cs="Times New Roman"/>
        </w:rPr>
        <w:t>най-</w:t>
      </w:r>
      <w:r w:rsidRPr="00360451">
        <w:rPr>
          <w:rStyle w:val="FontStyle31"/>
          <w:rFonts w:ascii="Times New Roman" w:hAnsi="Times New Roman" w:cs="Times New Roman"/>
        </w:rPr>
        <w:t>малко:</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при липса на защитни негорими прегради - 5,0 м;</w:t>
      </w:r>
    </w:p>
    <w:p w:rsidR="00871C70" w:rsidRPr="00360451" w:rsidRDefault="00DD54A6"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п</w:t>
      </w:r>
      <w:r w:rsidR="00871C70" w:rsidRPr="00360451">
        <w:rPr>
          <w:rStyle w:val="FontStyle31"/>
          <w:rFonts w:ascii="Times New Roman" w:hAnsi="Times New Roman" w:cs="Times New Roman"/>
        </w:rPr>
        <w:t>ри наличие на взривоопасни материали или оборудване -10,0 м.</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Местата, където се извършва електродъгово заваряване, се означават със знаци или табели, предупреждаващи за опасност от увреждане на очите, забраняващи гледането към дъгата и задължаващи използването на съответните лични предпазни средства, работни облекла и др.</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Не се допуска извършване на електрозаварки на открито в дъждовно време и снеговалеж.</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lastRenderedPageBreak/>
        <w:t>При заваряване на открито огражденията се поставят в случай на едновременна работа на няколко заварчици един до друг и на участъци с интензивно движение на хора.</w:t>
      </w:r>
    </w:p>
    <w:p w:rsidR="00871C70" w:rsidRPr="00360451" w:rsidRDefault="00871C70" w:rsidP="00DD54A6">
      <w:pPr>
        <w:pStyle w:val="Style7"/>
        <w:widowControl/>
        <w:numPr>
          <w:ilvl w:val="2"/>
          <w:numId w:val="17"/>
        </w:numPr>
        <w:tabs>
          <w:tab w:val="clear" w:pos="3055"/>
          <w:tab w:val="num" w:pos="72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От електрическата мрежа се изключват:</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Машини за електродъгово заваряване на метали преди свързването им със заваръчните проводници;</w:t>
      </w:r>
    </w:p>
    <w:p w:rsidR="00871C70" w:rsidRPr="00360451" w:rsidRDefault="00871C70" w:rsidP="00360451">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360451">
        <w:rPr>
          <w:rStyle w:val="FontStyle31"/>
          <w:rFonts w:ascii="Times New Roman" w:hAnsi="Times New Roman" w:cs="Times New Roman"/>
        </w:rPr>
        <w:t>Подвижни заваръчни апарати преди преместване от едно място на друго.</w:t>
      </w:r>
    </w:p>
    <w:p w:rsidR="00871C70" w:rsidRPr="00360451" w:rsidRDefault="00871C70" w:rsidP="00DD54A6">
      <w:pPr>
        <w:pStyle w:val="Style2"/>
        <w:widowControl/>
        <w:spacing w:before="60" w:after="60" w:line="288" w:lineRule="auto"/>
        <w:ind w:firstLine="708"/>
        <w:rPr>
          <w:rStyle w:val="FontStyle27"/>
          <w:rFonts w:ascii="Times New Roman" w:hAnsi="Times New Roman" w:cs="Times New Roman"/>
          <w:b/>
        </w:rPr>
      </w:pPr>
      <w:r w:rsidRPr="00360451">
        <w:rPr>
          <w:rStyle w:val="FontStyle27"/>
          <w:rFonts w:ascii="Times New Roman" w:hAnsi="Times New Roman" w:cs="Times New Roman"/>
          <w:b/>
        </w:rPr>
        <w:t>ИЗИСКВАНИЯ ПРИ МОНТАЖ/ДЕМОНТАЖ НА ЕЛ. ИНСТАЛАЦИИ</w:t>
      </w:r>
    </w:p>
    <w:p w:rsidR="00871C70" w:rsidRPr="00360451" w:rsidRDefault="00871C70" w:rsidP="00360451">
      <w:pPr>
        <w:pStyle w:val="Style21"/>
        <w:widowControl/>
        <w:numPr>
          <w:ilvl w:val="0"/>
          <w:numId w:val="21"/>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Електрическите инсталации се монтират/демонтират от</w:t>
      </w:r>
      <w:r w:rsidRPr="00360451">
        <w:rPr>
          <w:rStyle w:val="FontStyle31"/>
          <w:rFonts w:ascii="Times New Roman" w:hAnsi="Times New Roman" w:cs="Times New Roman"/>
        </w:rPr>
        <w:br/>
        <w:t>лица с необходимата правоспособност по електробезопасност.</w:t>
      </w:r>
    </w:p>
    <w:p w:rsidR="00871C70" w:rsidRPr="00360451" w:rsidRDefault="00871C70" w:rsidP="00360451">
      <w:pPr>
        <w:pStyle w:val="Style21"/>
        <w:widowControl/>
        <w:numPr>
          <w:ilvl w:val="0"/>
          <w:numId w:val="21"/>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Не се допуска използване на части от постоянните</w:t>
      </w:r>
      <w:r w:rsidR="00DD54A6" w:rsidRPr="00360451">
        <w:rPr>
          <w:rStyle w:val="FontStyle31"/>
          <w:rFonts w:ascii="Times New Roman" w:hAnsi="Times New Roman" w:cs="Times New Roman"/>
        </w:rPr>
        <w:t xml:space="preserve"> </w:t>
      </w:r>
      <w:r w:rsidRPr="00360451">
        <w:rPr>
          <w:rStyle w:val="FontStyle31"/>
          <w:rFonts w:ascii="Times New Roman" w:hAnsi="Times New Roman" w:cs="Times New Roman"/>
        </w:rPr>
        <w:t>електрически инсталации за временни захранвания преди пълното</w:t>
      </w:r>
      <w:r w:rsidR="00DD54A6" w:rsidRPr="00360451">
        <w:rPr>
          <w:rStyle w:val="FontStyle31"/>
          <w:rFonts w:ascii="Times New Roman" w:hAnsi="Times New Roman" w:cs="Times New Roman"/>
        </w:rPr>
        <w:t xml:space="preserve"> </w:t>
      </w:r>
      <w:r w:rsidRPr="00360451">
        <w:rPr>
          <w:rStyle w:val="FontStyle31"/>
          <w:rFonts w:ascii="Times New Roman" w:hAnsi="Times New Roman" w:cs="Times New Roman"/>
        </w:rPr>
        <w:t>им захранване и въвеждане в експлоатация.</w:t>
      </w:r>
    </w:p>
    <w:p w:rsidR="00871C70" w:rsidRPr="00360451" w:rsidRDefault="00871C70" w:rsidP="00360451">
      <w:pPr>
        <w:pStyle w:val="Style22"/>
        <w:widowControl/>
        <w:numPr>
          <w:ilvl w:val="0"/>
          <w:numId w:val="21"/>
        </w:numPr>
        <w:tabs>
          <w:tab w:val="clear" w:pos="720"/>
          <w:tab w:val="num"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При</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извършване</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на</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изпитване</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на</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готови</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електрически инсталации</w:t>
      </w:r>
      <w:r w:rsidR="004F4E30" w:rsidRPr="00360451">
        <w:rPr>
          <w:rStyle w:val="FontStyle31"/>
          <w:rFonts w:ascii="Times New Roman" w:hAnsi="Times New Roman" w:cs="Times New Roman"/>
        </w:rPr>
        <w:t xml:space="preserve"> </w:t>
      </w:r>
      <w:r w:rsidRPr="00360451">
        <w:rPr>
          <w:rStyle w:val="FontStyle33"/>
          <w:rFonts w:ascii="Times New Roman" w:hAnsi="Times New Roman" w:cs="Times New Roman"/>
        </w:rPr>
        <w:t xml:space="preserve">се </w:t>
      </w:r>
      <w:r w:rsidRPr="00360451">
        <w:rPr>
          <w:rStyle w:val="FontStyle31"/>
          <w:rFonts w:ascii="Times New Roman" w:hAnsi="Times New Roman" w:cs="Times New Roman"/>
        </w:rPr>
        <w:t>вземат</w:t>
      </w:r>
      <w:r w:rsidR="004F4E30" w:rsidRPr="00360451">
        <w:rPr>
          <w:rStyle w:val="FontStyle31"/>
          <w:rFonts w:ascii="Times New Roman" w:hAnsi="Times New Roman" w:cs="Times New Roman"/>
        </w:rPr>
        <w:t xml:space="preserve"> </w:t>
      </w:r>
      <w:r w:rsidRPr="00360451">
        <w:rPr>
          <w:rStyle w:val="FontStyle31"/>
          <w:rFonts w:ascii="Times New Roman" w:hAnsi="Times New Roman" w:cs="Times New Roman"/>
        </w:rPr>
        <w:t xml:space="preserve">предпазни </w:t>
      </w:r>
      <w:r w:rsidRPr="00360451">
        <w:rPr>
          <w:rStyle w:val="FontStyle33"/>
          <w:rFonts w:ascii="Times New Roman" w:hAnsi="Times New Roman" w:cs="Times New Roman"/>
        </w:rPr>
        <w:t xml:space="preserve">мерки </w:t>
      </w:r>
      <w:r w:rsidRPr="00360451">
        <w:rPr>
          <w:rStyle w:val="FontStyle31"/>
          <w:rFonts w:ascii="Times New Roman" w:hAnsi="Times New Roman" w:cs="Times New Roman"/>
        </w:rPr>
        <w:t xml:space="preserve">за защита </w:t>
      </w:r>
      <w:r w:rsidRPr="00360451">
        <w:rPr>
          <w:rStyle w:val="FontStyle33"/>
          <w:rFonts w:ascii="Times New Roman" w:hAnsi="Times New Roman" w:cs="Times New Roman"/>
        </w:rPr>
        <w:t xml:space="preserve">на </w:t>
      </w:r>
      <w:r w:rsidRPr="00360451">
        <w:rPr>
          <w:rStyle w:val="FontStyle31"/>
          <w:rFonts w:ascii="Times New Roman" w:hAnsi="Times New Roman" w:cs="Times New Roman"/>
        </w:rPr>
        <w:t>работещите,</w:t>
      </w:r>
      <w:r w:rsidR="00DD54A6" w:rsidRPr="00360451">
        <w:rPr>
          <w:rStyle w:val="FontStyle31"/>
          <w:rFonts w:ascii="Times New Roman" w:hAnsi="Times New Roman" w:cs="Times New Roman"/>
        </w:rPr>
        <w:t xml:space="preserve"> </w:t>
      </w:r>
      <w:r w:rsidRPr="00360451">
        <w:rPr>
          <w:rStyle w:val="FontStyle33"/>
          <w:rFonts w:ascii="Times New Roman" w:hAnsi="Times New Roman" w:cs="Times New Roman"/>
        </w:rPr>
        <w:t xml:space="preserve">както </w:t>
      </w:r>
      <w:r w:rsidRPr="00360451">
        <w:rPr>
          <w:rStyle w:val="FontStyle31"/>
          <w:rFonts w:ascii="Times New Roman" w:hAnsi="Times New Roman" w:cs="Times New Roman"/>
        </w:rPr>
        <w:t xml:space="preserve">и </w:t>
      </w:r>
      <w:r w:rsidRPr="00360451">
        <w:rPr>
          <w:rStyle w:val="FontStyle33"/>
          <w:rFonts w:ascii="Times New Roman" w:hAnsi="Times New Roman" w:cs="Times New Roman"/>
        </w:rPr>
        <w:t xml:space="preserve">на </w:t>
      </w:r>
      <w:r w:rsidRPr="00360451">
        <w:rPr>
          <w:rStyle w:val="FontStyle31"/>
          <w:rFonts w:ascii="Times New Roman" w:hAnsi="Times New Roman" w:cs="Times New Roman"/>
        </w:rPr>
        <w:t xml:space="preserve">другите лица, намиращи </w:t>
      </w:r>
      <w:r w:rsidRPr="00360451">
        <w:rPr>
          <w:rStyle w:val="FontStyle33"/>
          <w:rFonts w:ascii="Times New Roman" w:hAnsi="Times New Roman" w:cs="Times New Roman"/>
        </w:rPr>
        <w:t>се на строежа, от</w:t>
      </w:r>
      <w:r w:rsidR="004F4E30" w:rsidRPr="00360451">
        <w:rPr>
          <w:rStyle w:val="FontStyle33"/>
          <w:rFonts w:ascii="Times New Roman" w:hAnsi="Times New Roman" w:cs="Times New Roman"/>
        </w:rPr>
        <w:t xml:space="preserve"> </w:t>
      </w:r>
      <w:r w:rsidRPr="00360451">
        <w:rPr>
          <w:rStyle w:val="FontStyle31"/>
          <w:rFonts w:ascii="Times New Roman" w:hAnsi="Times New Roman" w:cs="Times New Roman"/>
        </w:rPr>
        <w:t>попадане под напрежение от електрически ток.</w:t>
      </w:r>
    </w:p>
    <w:p w:rsidR="00871C70" w:rsidRPr="00360451" w:rsidRDefault="00871C70" w:rsidP="004F4E30">
      <w:pPr>
        <w:pStyle w:val="Style9"/>
        <w:widowControl/>
        <w:spacing w:before="60" w:after="60" w:line="288" w:lineRule="auto"/>
        <w:rPr>
          <w:rStyle w:val="FontStyle32"/>
          <w:rFonts w:ascii="Times New Roman" w:hAnsi="Times New Roman" w:cs="Times New Roman"/>
        </w:rPr>
      </w:pPr>
      <w:r w:rsidRPr="00360451">
        <w:rPr>
          <w:rStyle w:val="FontStyle32"/>
          <w:rFonts w:ascii="Times New Roman" w:hAnsi="Times New Roman" w:cs="Times New Roman"/>
        </w:rPr>
        <w:t xml:space="preserve">При изпълнение на по-горе изброените видове СМР </w:t>
      </w:r>
      <w:r w:rsidR="007D5504">
        <w:rPr>
          <w:rStyle w:val="FontStyle32"/>
          <w:rFonts w:ascii="Times New Roman" w:hAnsi="Times New Roman" w:cs="Times New Roman"/>
        </w:rPr>
        <w:t xml:space="preserve">на площадката </w:t>
      </w:r>
      <w:r w:rsidRPr="00360451">
        <w:rPr>
          <w:rStyle w:val="FontStyle32"/>
          <w:rFonts w:ascii="Times New Roman" w:hAnsi="Times New Roman" w:cs="Times New Roman"/>
        </w:rPr>
        <w:t>могат да възникнат следните рискове:</w:t>
      </w:r>
    </w:p>
    <w:p w:rsidR="00871C70" w:rsidRPr="00360451" w:rsidRDefault="00871C70" w:rsidP="00DD54A6">
      <w:pPr>
        <w:pStyle w:val="Style2"/>
        <w:widowControl/>
        <w:spacing w:before="60" w:after="60" w:line="288" w:lineRule="auto"/>
        <w:ind w:firstLine="708"/>
        <w:rPr>
          <w:rStyle w:val="FontStyle27"/>
          <w:rFonts w:ascii="Times New Roman" w:hAnsi="Times New Roman" w:cs="Times New Roman"/>
          <w:b/>
        </w:rPr>
      </w:pPr>
      <w:r w:rsidRPr="00360451">
        <w:rPr>
          <w:rStyle w:val="FontStyle27"/>
          <w:rFonts w:ascii="Times New Roman" w:hAnsi="Times New Roman" w:cs="Times New Roman"/>
          <w:b/>
        </w:rPr>
        <w:t>РИСК ПРИ РАБОТА НА ВИСОЧИНА - ПАДАНЕ ОТ ВИСОЧИНА, УДАР ОТ ПАДАЩИ ПРЕДМЕТИ</w:t>
      </w:r>
    </w:p>
    <w:p w:rsidR="00871C70" w:rsidRPr="00360451" w:rsidRDefault="00871C70" w:rsidP="004F4E30">
      <w:pPr>
        <w:pStyle w:val="Style7"/>
        <w:widowControl/>
        <w:spacing w:before="60" w:after="60" w:line="288" w:lineRule="auto"/>
        <w:ind w:firstLine="686"/>
        <w:rPr>
          <w:rStyle w:val="FontStyle31"/>
          <w:rFonts w:ascii="Times New Roman" w:hAnsi="Times New Roman" w:cs="Times New Roman"/>
        </w:rPr>
      </w:pPr>
      <w:r w:rsidRPr="00360451">
        <w:rPr>
          <w:rStyle w:val="FontStyle31"/>
          <w:rFonts w:ascii="Times New Roman" w:hAnsi="Times New Roman" w:cs="Times New Roman"/>
        </w:rPr>
        <w:t>Тези опасности може да се появят при работа на скелето, с преносими стълби.</w:t>
      </w:r>
    </w:p>
    <w:p w:rsidR="00871C70" w:rsidRPr="00360451" w:rsidRDefault="00871C70" w:rsidP="00360451">
      <w:pPr>
        <w:pStyle w:val="Style12"/>
        <w:widowControl/>
        <w:spacing w:before="60" w:after="60" w:line="288" w:lineRule="auto"/>
        <w:ind w:firstLine="720"/>
        <w:rPr>
          <w:rStyle w:val="FontStyle32"/>
          <w:rFonts w:ascii="Times New Roman" w:hAnsi="Times New Roman" w:cs="Times New Roman"/>
        </w:rPr>
      </w:pPr>
      <w:r w:rsidRPr="00360451">
        <w:rPr>
          <w:rStyle w:val="FontStyle32"/>
          <w:rFonts w:ascii="Times New Roman" w:hAnsi="Times New Roman" w:cs="Times New Roman"/>
        </w:rPr>
        <w:t>Някои мерки за елиминиране или минимизиране на риска за падане от височина при работа на скеле</w:t>
      </w:r>
    </w:p>
    <w:p w:rsidR="00871C70" w:rsidRPr="00360451" w:rsidRDefault="00871C70" w:rsidP="00360451">
      <w:pPr>
        <w:pStyle w:val="Style21"/>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Монтажът на скелетата да се извършва от обучени и опитни работници, използващи предпазни колани, обувки и не</w:t>
      </w:r>
      <w:r w:rsidR="00C14610">
        <w:rPr>
          <w:rStyle w:val="FontStyle31"/>
          <w:rFonts w:ascii="Times New Roman" w:hAnsi="Times New Roman" w:cs="Times New Roman"/>
        </w:rPr>
        <w:t xml:space="preserve"> </w:t>
      </w:r>
      <w:r w:rsidRPr="00360451">
        <w:rPr>
          <w:rStyle w:val="FontStyle31"/>
          <w:rFonts w:ascii="Times New Roman" w:hAnsi="Times New Roman" w:cs="Times New Roman"/>
        </w:rPr>
        <w:t>плъзгащи подметки и под непосредственото ръководство на техническия ръководител на обекта, след проведен ежедневен инструктаж.</w:t>
      </w:r>
    </w:p>
    <w:p w:rsidR="00871C70" w:rsidRPr="00360451" w:rsidRDefault="00871C70" w:rsidP="00360451">
      <w:pPr>
        <w:pStyle w:val="Style21"/>
        <w:widowControl/>
        <w:numPr>
          <w:ilvl w:val="0"/>
          <w:numId w:val="23"/>
        </w:numPr>
        <w:tabs>
          <w:tab w:val="clear" w:pos="720"/>
          <w:tab w:val="num"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Спазване процедурата по приемане годнос</w:t>
      </w:r>
      <w:r w:rsidR="00C14610">
        <w:rPr>
          <w:rStyle w:val="FontStyle31"/>
          <w:rFonts w:ascii="Times New Roman" w:hAnsi="Times New Roman" w:cs="Times New Roman"/>
        </w:rPr>
        <w:t>т</w:t>
      </w:r>
      <w:r w:rsidRPr="00360451">
        <w:rPr>
          <w:rStyle w:val="FontStyle31"/>
          <w:rFonts w:ascii="Times New Roman" w:hAnsi="Times New Roman" w:cs="Times New Roman"/>
        </w:rPr>
        <w:t xml:space="preserve">та за безопасна експлоатация на скелето: скелета с товароносимост над 5 </w:t>
      </w:r>
      <w:r w:rsidRPr="00360451">
        <w:rPr>
          <w:rStyle w:val="FontStyle31"/>
          <w:rFonts w:ascii="Times New Roman" w:hAnsi="Times New Roman" w:cs="Times New Roman"/>
          <w:lang w:val="en-US"/>
        </w:rPr>
        <w:t>kN</w:t>
      </w:r>
      <w:r w:rsidRPr="00360451">
        <w:rPr>
          <w:rStyle w:val="FontStyle31"/>
          <w:rFonts w:ascii="Times New Roman" w:hAnsi="Times New Roman" w:cs="Times New Roman"/>
        </w:rPr>
        <w:t>/м</w:t>
      </w:r>
      <w:r w:rsidRPr="00360451">
        <w:rPr>
          <w:rStyle w:val="FontStyle31"/>
          <w:rFonts w:ascii="Times New Roman" w:hAnsi="Times New Roman" w:cs="Times New Roman"/>
          <w:vertAlign w:val="superscript"/>
        </w:rPr>
        <w:t>2</w:t>
      </w:r>
      <w:r w:rsidRPr="00360451">
        <w:rPr>
          <w:rStyle w:val="FontStyle31"/>
          <w:rFonts w:ascii="Times New Roman" w:hAnsi="Times New Roman" w:cs="Times New Roman"/>
        </w:rPr>
        <w:t xml:space="preserve"> и височина под 12 м или с товароносимост над 5 </w:t>
      </w:r>
      <w:r w:rsidRPr="00360451">
        <w:rPr>
          <w:rStyle w:val="FontStyle31"/>
          <w:rFonts w:ascii="Times New Roman" w:hAnsi="Times New Roman" w:cs="Times New Roman"/>
          <w:lang w:val="en-US"/>
        </w:rPr>
        <w:t>kN</w:t>
      </w:r>
      <w:r w:rsidRPr="00360451">
        <w:rPr>
          <w:rStyle w:val="FontStyle31"/>
          <w:rFonts w:ascii="Times New Roman" w:hAnsi="Times New Roman" w:cs="Times New Roman"/>
        </w:rPr>
        <w:t>/м</w:t>
      </w:r>
      <w:r w:rsidRPr="00360451">
        <w:rPr>
          <w:rStyle w:val="FontStyle31"/>
          <w:rFonts w:ascii="Times New Roman" w:hAnsi="Times New Roman" w:cs="Times New Roman"/>
          <w:vertAlign w:val="superscript"/>
        </w:rPr>
        <w:t>2</w:t>
      </w:r>
      <w:r w:rsidRPr="00360451">
        <w:rPr>
          <w:rStyle w:val="FontStyle31"/>
          <w:rFonts w:ascii="Times New Roman" w:hAnsi="Times New Roman" w:cs="Times New Roman"/>
        </w:rPr>
        <w:t xml:space="preserve"> и височина до 5,5 м се приемат с акт на техническия ръководител, отговарящ за монтажа им; скелета с товароносимост над 5 </w:t>
      </w:r>
      <w:r w:rsidRPr="00360451">
        <w:rPr>
          <w:rStyle w:val="FontStyle31"/>
          <w:rFonts w:ascii="Times New Roman" w:hAnsi="Times New Roman" w:cs="Times New Roman"/>
          <w:lang w:val="en-US"/>
        </w:rPr>
        <w:t>kN</w:t>
      </w:r>
      <w:r w:rsidRPr="00360451">
        <w:rPr>
          <w:rStyle w:val="FontStyle31"/>
          <w:rFonts w:ascii="Times New Roman" w:hAnsi="Times New Roman" w:cs="Times New Roman"/>
        </w:rPr>
        <w:t>/м</w:t>
      </w:r>
      <w:r w:rsidRPr="00360451">
        <w:rPr>
          <w:rStyle w:val="FontStyle31"/>
          <w:rFonts w:ascii="Times New Roman" w:hAnsi="Times New Roman" w:cs="Times New Roman"/>
          <w:vertAlign w:val="superscript"/>
        </w:rPr>
        <w:t>2</w:t>
      </w:r>
      <w:r w:rsidRPr="00360451">
        <w:rPr>
          <w:rStyle w:val="FontStyle31"/>
          <w:rFonts w:ascii="Times New Roman" w:hAnsi="Times New Roman" w:cs="Times New Roman"/>
        </w:rPr>
        <w:t xml:space="preserve"> и височина над 5,50 м или с товароносимост под 5 </w:t>
      </w:r>
      <w:r w:rsidRPr="00360451">
        <w:rPr>
          <w:rStyle w:val="FontStyle31"/>
          <w:rFonts w:ascii="Times New Roman" w:hAnsi="Times New Roman" w:cs="Times New Roman"/>
          <w:lang w:val="en-US"/>
        </w:rPr>
        <w:t>kN</w:t>
      </w:r>
      <w:r w:rsidRPr="00360451">
        <w:rPr>
          <w:rStyle w:val="FontStyle31"/>
          <w:rFonts w:ascii="Times New Roman" w:hAnsi="Times New Roman" w:cs="Times New Roman"/>
        </w:rPr>
        <w:t>/м</w:t>
      </w:r>
      <w:r w:rsidRPr="00360451">
        <w:rPr>
          <w:rStyle w:val="FontStyle31"/>
          <w:rFonts w:ascii="Times New Roman" w:hAnsi="Times New Roman" w:cs="Times New Roman"/>
          <w:vertAlign w:val="superscript"/>
        </w:rPr>
        <w:t>2</w:t>
      </w:r>
      <w:r w:rsidRPr="00360451">
        <w:rPr>
          <w:rStyle w:val="FontStyle31"/>
          <w:rFonts w:ascii="Times New Roman" w:hAnsi="Times New Roman" w:cs="Times New Roman"/>
        </w:rPr>
        <w:t xml:space="preserve"> и височина над 12 м се приемат от комисия, в която участва и проектанта конструктор;</w:t>
      </w:r>
    </w:p>
    <w:p w:rsidR="00871C70" w:rsidRPr="00360451" w:rsidRDefault="00871C70" w:rsidP="00360451">
      <w:pPr>
        <w:pStyle w:val="Style21"/>
        <w:widowControl/>
        <w:numPr>
          <w:ilvl w:val="0"/>
          <w:numId w:val="23"/>
        </w:numPr>
        <w:tabs>
          <w:tab w:val="clear" w:pos="720"/>
          <w:tab w:val="num"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Да не се допуска използването на елементи от един тип скеле при направата на друг тип;</w:t>
      </w:r>
    </w:p>
    <w:p w:rsidR="00871C70" w:rsidRPr="00360451" w:rsidRDefault="00871C70" w:rsidP="00C60002">
      <w:pPr>
        <w:pStyle w:val="Style21"/>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Спазване на забраната за едновременна работа на две площадки, разположени в една вертикала, без наличието на междинен плътен под;</w:t>
      </w:r>
    </w:p>
    <w:p w:rsidR="00871C70" w:rsidRPr="00360451" w:rsidRDefault="00871C70" w:rsidP="00C60002">
      <w:pPr>
        <w:pStyle w:val="Style17"/>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Прекратяване на работа при влошаване на атмосферните</w:t>
      </w:r>
      <w:r w:rsidR="00DD54A6" w:rsidRPr="00360451">
        <w:rPr>
          <w:rStyle w:val="FontStyle31"/>
          <w:rFonts w:ascii="Times New Roman" w:hAnsi="Times New Roman" w:cs="Times New Roman"/>
        </w:rPr>
        <w:t xml:space="preserve"> </w:t>
      </w:r>
      <w:r w:rsidRPr="00360451">
        <w:rPr>
          <w:rStyle w:val="FontStyle31"/>
          <w:rFonts w:ascii="Times New Roman" w:hAnsi="Times New Roman" w:cs="Times New Roman"/>
        </w:rPr>
        <w:t>условия;</w:t>
      </w:r>
    </w:p>
    <w:p w:rsidR="00871C70" w:rsidRPr="00360451" w:rsidRDefault="00871C70" w:rsidP="00C60002">
      <w:pPr>
        <w:pStyle w:val="Style21"/>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Преценка за допустимия брой работници на скелето, както и</w:t>
      </w:r>
      <w:r w:rsidR="00DD54A6" w:rsidRPr="00360451">
        <w:rPr>
          <w:rStyle w:val="FontStyle31"/>
          <w:rFonts w:ascii="Times New Roman" w:hAnsi="Times New Roman" w:cs="Times New Roman"/>
        </w:rPr>
        <w:t xml:space="preserve"> </w:t>
      </w:r>
      <w:r w:rsidRPr="00360451">
        <w:rPr>
          <w:rStyle w:val="FontStyle31"/>
          <w:rFonts w:ascii="Times New Roman" w:hAnsi="Times New Roman" w:cs="Times New Roman"/>
        </w:rPr>
        <w:t>вида и теглото на материалите;</w:t>
      </w:r>
    </w:p>
    <w:p w:rsidR="00871C70" w:rsidRPr="00360451" w:rsidRDefault="00871C70" w:rsidP="00360451">
      <w:pPr>
        <w:pStyle w:val="Style7"/>
        <w:widowControl/>
        <w:numPr>
          <w:ilvl w:val="0"/>
          <w:numId w:val="23"/>
        </w:numPr>
        <w:tabs>
          <w:tab w:val="clear" w:pos="720"/>
          <w:tab w:val="num"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lastRenderedPageBreak/>
        <w:t>Маркиране на подходите и отворите по скелето с контрастен цвят;</w:t>
      </w:r>
    </w:p>
    <w:p w:rsidR="00871C70" w:rsidRPr="00360451" w:rsidRDefault="00871C70" w:rsidP="00C60002">
      <w:pPr>
        <w:pStyle w:val="Style21"/>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Качването и слизането от едно ниво на друго да става само по определените за целта съоръжения - стълби, а не да се използват елементи на конструкцията;</w:t>
      </w:r>
    </w:p>
    <w:p w:rsidR="00871C70" w:rsidRPr="00360451" w:rsidRDefault="00871C70" w:rsidP="00C60002">
      <w:pPr>
        <w:pStyle w:val="Style21"/>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Да се вземе под внимание видът на основата, върху която е скелето;</w:t>
      </w:r>
    </w:p>
    <w:p w:rsidR="00871C70" w:rsidRPr="00360451" w:rsidRDefault="00871C70" w:rsidP="00C60002">
      <w:pPr>
        <w:pStyle w:val="Style21"/>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Подвижните скелета да не се преместват, когато има хора</w:t>
      </w:r>
      <w:r w:rsidR="00DD54A6" w:rsidRPr="00360451">
        <w:rPr>
          <w:rStyle w:val="FontStyle31"/>
          <w:rFonts w:ascii="Times New Roman" w:hAnsi="Times New Roman" w:cs="Times New Roman"/>
        </w:rPr>
        <w:t xml:space="preserve"> </w:t>
      </w:r>
      <w:r w:rsidRPr="00360451">
        <w:rPr>
          <w:rStyle w:val="FontStyle31"/>
          <w:rFonts w:ascii="Times New Roman" w:hAnsi="Times New Roman" w:cs="Times New Roman"/>
        </w:rPr>
        <w:t>върху тях;</w:t>
      </w:r>
    </w:p>
    <w:p w:rsidR="00DD54A6" w:rsidRPr="00360451" w:rsidRDefault="00871C70" w:rsidP="00C60002">
      <w:pPr>
        <w:pStyle w:val="Style21"/>
        <w:widowControl/>
        <w:numPr>
          <w:ilvl w:val="0"/>
          <w:numId w:val="23"/>
        </w:numPr>
        <w:tabs>
          <w:tab w:val="clear" w:pos="720"/>
          <w:tab w:val="num" w:pos="0"/>
        </w:tabs>
        <w:spacing w:before="60" w:after="60" w:line="288" w:lineRule="auto"/>
        <w:ind w:left="0" w:firstLine="360"/>
        <w:jc w:val="left"/>
        <w:rPr>
          <w:rStyle w:val="FontStyle31"/>
          <w:rFonts w:ascii="Times New Roman" w:hAnsi="Times New Roman" w:cs="Times New Roman"/>
        </w:rPr>
      </w:pPr>
      <w:r w:rsidRPr="00360451">
        <w:rPr>
          <w:rStyle w:val="FontStyle31"/>
          <w:rFonts w:ascii="Times New Roman" w:hAnsi="Times New Roman" w:cs="Times New Roman"/>
        </w:rPr>
        <w:t>Да се почистват работните площадки;</w:t>
      </w:r>
    </w:p>
    <w:p w:rsidR="00871C70" w:rsidRPr="00360451" w:rsidRDefault="00DD54A6" w:rsidP="00C60002">
      <w:pPr>
        <w:pStyle w:val="Style21"/>
        <w:widowControl/>
        <w:numPr>
          <w:ilvl w:val="0"/>
          <w:numId w:val="23"/>
        </w:numPr>
        <w:tabs>
          <w:tab w:val="clear" w:pos="720"/>
          <w:tab w:val="num" w:pos="0"/>
        </w:tabs>
        <w:spacing w:before="60" w:after="60" w:line="288" w:lineRule="auto"/>
        <w:ind w:left="0" w:firstLine="360"/>
        <w:jc w:val="left"/>
        <w:rPr>
          <w:rStyle w:val="FontStyle33"/>
          <w:rFonts w:ascii="Times New Roman" w:hAnsi="Times New Roman" w:cs="Times New Roman"/>
          <w:spacing w:val="0"/>
        </w:rPr>
      </w:pPr>
      <w:r w:rsidRPr="00360451">
        <w:rPr>
          <w:rStyle w:val="FontStyle33"/>
          <w:rFonts w:ascii="Times New Roman" w:hAnsi="Times New Roman" w:cs="Times New Roman"/>
        </w:rPr>
        <w:t>Д</w:t>
      </w:r>
      <w:r w:rsidR="00871C70" w:rsidRPr="00360451">
        <w:rPr>
          <w:rStyle w:val="FontStyle33"/>
          <w:rFonts w:ascii="Times New Roman" w:hAnsi="Times New Roman" w:cs="Times New Roman"/>
        </w:rPr>
        <w:t xml:space="preserve">а не се </w:t>
      </w:r>
      <w:r w:rsidR="00871C70" w:rsidRPr="00360451">
        <w:rPr>
          <w:rStyle w:val="FontStyle31"/>
          <w:rFonts w:ascii="Times New Roman" w:hAnsi="Times New Roman" w:cs="Times New Roman"/>
        </w:rPr>
        <w:t xml:space="preserve">допуска препречване </w:t>
      </w:r>
      <w:r w:rsidR="00871C70" w:rsidRPr="00360451">
        <w:rPr>
          <w:rStyle w:val="FontStyle33"/>
          <w:rFonts w:ascii="Times New Roman" w:hAnsi="Times New Roman" w:cs="Times New Roman"/>
        </w:rPr>
        <w:t xml:space="preserve">на </w:t>
      </w:r>
      <w:r w:rsidR="00871C70" w:rsidRPr="00360451">
        <w:rPr>
          <w:rStyle w:val="FontStyle31"/>
          <w:rFonts w:ascii="Times New Roman" w:hAnsi="Times New Roman" w:cs="Times New Roman"/>
        </w:rPr>
        <w:t>проходите и площадките от материали по време на работа;</w:t>
      </w:r>
    </w:p>
    <w:p w:rsidR="00871C70" w:rsidRPr="00360451" w:rsidRDefault="00871C70" w:rsidP="00C60002">
      <w:pPr>
        <w:pStyle w:val="Style21"/>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При работа в близост с открити тоководещи части да се вземат необходимите мерки за защита на работниците срещу директен допир до части, намиращи се под опасно напрежение;</w:t>
      </w:r>
    </w:p>
    <w:p w:rsidR="00871C70" w:rsidRPr="00360451" w:rsidRDefault="00871C70" w:rsidP="00C60002">
      <w:pPr>
        <w:pStyle w:val="Style21"/>
        <w:widowControl/>
        <w:numPr>
          <w:ilvl w:val="0"/>
          <w:numId w:val="23"/>
        </w:numPr>
        <w:tabs>
          <w:tab w:val="clear" w:pos="720"/>
          <w:tab w:val="left" w:pos="0"/>
        </w:tabs>
        <w:spacing w:before="60" w:after="60" w:line="288" w:lineRule="auto"/>
        <w:ind w:left="0" w:firstLine="360"/>
        <w:rPr>
          <w:rStyle w:val="FontStyle31"/>
          <w:rFonts w:ascii="Times New Roman" w:hAnsi="Times New Roman" w:cs="Times New Roman"/>
        </w:rPr>
      </w:pPr>
      <w:r w:rsidRPr="00360451">
        <w:rPr>
          <w:rStyle w:val="FontStyle31"/>
          <w:rFonts w:ascii="Times New Roman" w:hAnsi="Times New Roman" w:cs="Times New Roman"/>
        </w:rPr>
        <w:t>Извършване на ежедневен оглед на състоянието на скелето преди започване на работа;</w:t>
      </w:r>
    </w:p>
    <w:p w:rsidR="00871C70" w:rsidRPr="00360451" w:rsidRDefault="00871C70" w:rsidP="00C60002">
      <w:pPr>
        <w:pStyle w:val="Style21"/>
        <w:widowControl/>
        <w:numPr>
          <w:ilvl w:val="0"/>
          <w:numId w:val="23"/>
        </w:numPr>
        <w:tabs>
          <w:tab w:val="clear" w:pos="720"/>
          <w:tab w:val="num" w:pos="0"/>
        </w:tabs>
        <w:spacing w:before="60" w:after="60" w:line="288" w:lineRule="auto"/>
        <w:ind w:left="0" w:firstLine="360"/>
        <w:jc w:val="left"/>
        <w:rPr>
          <w:rStyle w:val="FontStyle31"/>
          <w:rFonts w:ascii="Times New Roman" w:hAnsi="Times New Roman" w:cs="Times New Roman"/>
        </w:rPr>
      </w:pPr>
      <w:r w:rsidRPr="00360451">
        <w:rPr>
          <w:rStyle w:val="FontStyle31"/>
          <w:rFonts w:ascii="Times New Roman" w:hAnsi="Times New Roman" w:cs="Times New Roman"/>
        </w:rPr>
        <w:t>Да се използват лични предпазни средства.</w:t>
      </w:r>
    </w:p>
    <w:p w:rsidR="00871C70" w:rsidRPr="00C60002" w:rsidRDefault="00871C70" w:rsidP="00DD54A6">
      <w:pPr>
        <w:pStyle w:val="Style2"/>
        <w:widowControl/>
        <w:spacing w:before="60" w:after="60" w:line="288" w:lineRule="auto"/>
        <w:ind w:firstLine="708"/>
        <w:rPr>
          <w:rStyle w:val="FontStyle27"/>
          <w:rFonts w:ascii="Times New Roman" w:hAnsi="Times New Roman" w:cs="Times New Roman"/>
          <w:b/>
        </w:rPr>
      </w:pPr>
      <w:r w:rsidRPr="00C60002">
        <w:rPr>
          <w:rStyle w:val="FontStyle27"/>
          <w:rFonts w:ascii="Times New Roman" w:hAnsi="Times New Roman" w:cs="Times New Roman"/>
          <w:b/>
        </w:rPr>
        <w:t>ОСНОВНИ МЕРКИ ЗА ЕЛИМИНИРАНЕ ИЛИ МИНИМИЗИРАНЕ НА РИСКА ЗА ПАДАНЕ ОТ ВИСОЧИНА ПРИ РАБОТА С ПРЕНОСИМИ СТЪЛБИ</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Използването на преносими стълби да става само за извършване на краткотрайни строително - монтажни работи, и то само в случай, че използването на скеле, платформа или друго съоръжение не е възможно или не е целесъобразно;</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При качване и слизане от стълбата винаги да се прилага правилото на трите опорни точки, т.е. във всеки един момент да има опора на две ръце и крак или два крака и ръка и това да става винаги към стълбата;</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jc w:val="left"/>
        <w:rPr>
          <w:rStyle w:val="FontStyle31"/>
          <w:rFonts w:ascii="Times New Roman" w:hAnsi="Times New Roman" w:cs="Times New Roman"/>
        </w:rPr>
      </w:pPr>
      <w:r w:rsidRPr="00C60002">
        <w:rPr>
          <w:rStyle w:val="FontStyle31"/>
          <w:rFonts w:ascii="Times New Roman" w:hAnsi="Times New Roman" w:cs="Times New Roman"/>
        </w:rPr>
        <w:t>Използване на двураменни стълби вместо единични;</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При извършване на работа на голяма височина, например над 3 м, считано от основата на стълбата до стъпалото, от което се извършва работата, с помощта на преносими стълби работещия да се закрепва посредством предпазен колан към сигурна съседна конструкция;</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Когато се налага извършване на работа на височина посредством преносими стълби от двама и повече работници, то всеки един от тях да ползва отделна стълба;</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Съхраняване на преносимите стълби по начин, предпазващ ги от механични повреди и неблагоприятни атмосферни условия;</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Избягване на ръчно пренасяне на материали и инструменти по преносими стълби, като за целта се използват специални приспособления - макари;</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 xml:space="preserve">Единичните стълби в работно положение да имат наклон от 70 до 75 градуса спрямо хоризонтала, т.е. разстоянието от основата на стълбата до вертикала, спуснат от горната опора, да е от 1/3 до 1/4от разстоянието от основата на стълбата до горната опора, или така нареченото правило на лакътя - заставайки ребром до стълбата от </w:t>
      </w:r>
      <w:r w:rsidRPr="00C60002">
        <w:rPr>
          <w:rStyle w:val="FontStyle31"/>
          <w:rFonts w:ascii="Times New Roman" w:hAnsi="Times New Roman" w:cs="Times New Roman"/>
        </w:rPr>
        <w:lastRenderedPageBreak/>
        <w:t>страната на изкачване и поставяйки свита ръка в хоризонтално положение, лакътят да опира в стълбата;</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jc w:val="left"/>
        <w:rPr>
          <w:rStyle w:val="FontStyle31"/>
          <w:rFonts w:ascii="Times New Roman" w:hAnsi="Times New Roman" w:cs="Times New Roman"/>
        </w:rPr>
      </w:pPr>
      <w:r w:rsidRPr="00C60002">
        <w:rPr>
          <w:rStyle w:val="FontStyle31"/>
          <w:rFonts w:ascii="Times New Roman" w:hAnsi="Times New Roman" w:cs="Times New Roman"/>
        </w:rPr>
        <w:t>При наличие на пукнатини стълбата се бракува;</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jc w:val="left"/>
        <w:rPr>
          <w:rStyle w:val="FontStyle31"/>
          <w:rFonts w:ascii="Times New Roman" w:hAnsi="Times New Roman" w:cs="Times New Roman"/>
        </w:rPr>
      </w:pPr>
      <w:r w:rsidRPr="00C60002">
        <w:rPr>
          <w:rStyle w:val="FontStyle31"/>
          <w:rFonts w:ascii="Times New Roman" w:hAnsi="Times New Roman" w:cs="Times New Roman"/>
        </w:rPr>
        <w:t>Използване на преносимите стълби само по предназначение;</w:t>
      </w:r>
    </w:p>
    <w:p w:rsidR="00DD54A6"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Използване на чанта, закачена на колана или носена през</w:t>
      </w:r>
      <w:r w:rsidR="00DD54A6" w:rsidRPr="00C60002">
        <w:rPr>
          <w:rStyle w:val="FontStyle31"/>
          <w:rFonts w:ascii="Times New Roman" w:hAnsi="Times New Roman" w:cs="Times New Roman"/>
        </w:rPr>
        <w:t xml:space="preserve"> </w:t>
      </w:r>
      <w:r w:rsidRPr="00C60002">
        <w:rPr>
          <w:rStyle w:val="FontStyle31"/>
          <w:rFonts w:ascii="Times New Roman" w:hAnsi="Times New Roman" w:cs="Times New Roman"/>
        </w:rPr>
        <w:t>рамо</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за</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пренасяне</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на</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инструменти</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или</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други</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леки</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предмети;</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3"/>
          <w:rFonts w:ascii="Times New Roman" w:hAnsi="Times New Roman" w:cs="Times New Roman"/>
          <w:spacing w:val="0"/>
        </w:rPr>
      </w:pPr>
      <w:r w:rsidRPr="00C60002">
        <w:rPr>
          <w:rStyle w:val="FontStyle33"/>
          <w:rFonts w:ascii="Times New Roman" w:hAnsi="Times New Roman" w:cs="Times New Roman"/>
        </w:rPr>
        <w:t>Недопускане до работа, извършвана с помощта на преносими стълби, на лица със специфични заболявания, увеличаващи риска от падане;</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 xml:space="preserve">Определяне </w:t>
      </w:r>
      <w:r w:rsidRPr="00C60002">
        <w:rPr>
          <w:rStyle w:val="FontStyle33"/>
          <w:rFonts w:ascii="Times New Roman" w:hAnsi="Times New Roman" w:cs="Times New Roman"/>
        </w:rPr>
        <w:t xml:space="preserve">на </w:t>
      </w:r>
      <w:r w:rsidRPr="00C60002">
        <w:rPr>
          <w:rStyle w:val="FontStyle31"/>
          <w:rFonts w:ascii="Times New Roman" w:hAnsi="Times New Roman" w:cs="Times New Roman"/>
        </w:rPr>
        <w:t xml:space="preserve">лице, което да осъществява контрол </w:t>
      </w:r>
      <w:r w:rsidRPr="00C60002">
        <w:rPr>
          <w:rStyle w:val="FontStyle33"/>
          <w:rFonts w:ascii="Times New Roman" w:hAnsi="Times New Roman" w:cs="Times New Roman"/>
        </w:rPr>
        <w:t xml:space="preserve">и </w:t>
      </w:r>
      <w:r w:rsidRPr="00C60002">
        <w:rPr>
          <w:rStyle w:val="FontStyle31"/>
          <w:rFonts w:ascii="Times New Roman" w:hAnsi="Times New Roman" w:cs="Times New Roman"/>
        </w:rPr>
        <w:t>да извършва поддържане на преносимите стълби;</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 xml:space="preserve">За защита на преносимите метални стълби </w:t>
      </w:r>
      <w:r w:rsidRPr="00C60002">
        <w:rPr>
          <w:rStyle w:val="FontStyle33"/>
          <w:rFonts w:ascii="Times New Roman" w:hAnsi="Times New Roman" w:cs="Times New Roman"/>
        </w:rPr>
        <w:t xml:space="preserve">от </w:t>
      </w:r>
      <w:r w:rsidRPr="00C60002">
        <w:rPr>
          <w:rStyle w:val="FontStyle31"/>
          <w:rFonts w:ascii="Times New Roman" w:hAnsi="Times New Roman" w:cs="Times New Roman"/>
        </w:rPr>
        <w:t>корозия да се нанася предпазващо покритие поне един път годишно;</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Стъпалата на дървените стълби да се закрепват към</w:t>
      </w:r>
      <w:r w:rsidR="00DD54A6" w:rsidRPr="00C60002">
        <w:rPr>
          <w:rStyle w:val="FontStyle31"/>
          <w:rFonts w:ascii="Times New Roman" w:hAnsi="Times New Roman" w:cs="Times New Roman"/>
        </w:rPr>
        <w:t xml:space="preserve"> </w:t>
      </w:r>
      <w:r w:rsidRPr="00C60002">
        <w:rPr>
          <w:rStyle w:val="FontStyle31"/>
          <w:rFonts w:ascii="Times New Roman" w:hAnsi="Times New Roman" w:cs="Times New Roman"/>
        </w:rPr>
        <w:t>страниците чрез сглобка - нут и федер;</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При нанасяне на защитно покритие върху дървени стълби за</w:t>
      </w:r>
      <w:r w:rsidR="00DD54A6" w:rsidRPr="00C60002">
        <w:rPr>
          <w:rStyle w:val="FontStyle31"/>
          <w:rFonts w:ascii="Times New Roman" w:hAnsi="Times New Roman" w:cs="Times New Roman"/>
        </w:rPr>
        <w:t xml:space="preserve"> </w:t>
      </w:r>
      <w:r w:rsidRPr="00C60002">
        <w:rPr>
          <w:rStyle w:val="FontStyle31"/>
          <w:rFonts w:ascii="Times New Roman" w:hAnsi="Times New Roman" w:cs="Times New Roman"/>
        </w:rPr>
        <w:t>предпазване от неблагоприятни атмосферни условия същото да е</w:t>
      </w:r>
      <w:r w:rsidR="00DD54A6" w:rsidRPr="00C60002">
        <w:rPr>
          <w:rStyle w:val="FontStyle31"/>
          <w:rFonts w:ascii="Times New Roman" w:hAnsi="Times New Roman" w:cs="Times New Roman"/>
        </w:rPr>
        <w:t xml:space="preserve"> </w:t>
      </w:r>
      <w:r w:rsidRPr="00C60002">
        <w:rPr>
          <w:rStyle w:val="FontStyle31"/>
          <w:rFonts w:ascii="Times New Roman" w:hAnsi="Times New Roman" w:cs="Times New Roman"/>
        </w:rPr>
        <w:t>безцветно;</w:t>
      </w:r>
    </w:p>
    <w:p w:rsidR="00871C70" w:rsidRPr="00C60002" w:rsidRDefault="00871C70" w:rsidP="00C60002">
      <w:pPr>
        <w:pStyle w:val="Style21"/>
        <w:widowControl/>
        <w:numPr>
          <w:ilvl w:val="0"/>
          <w:numId w:val="24"/>
        </w:numPr>
        <w:tabs>
          <w:tab w:val="clear" w:pos="720"/>
          <w:tab w:val="left" w:pos="0"/>
        </w:tabs>
        <w:spacing w:before="60" w:after="60" w:line="288" w:lineRule="auto"/>
        <w:ind w:left="0" w:firstLine="360"/>
        <w:jc w:val="left"/>
        <w:rPr>
          <w:rStyle w:val="FontStyle31"/>
          <w:rFonts w:ascii="Times New Roman" w:hAnsi="Times New Roman" w:cs="Times New Roman"/>
        </w:rPr>
      </w:pPr>
      <w:r w:rsidRPr="00C60002">
        <w:rPr>
          <w:rStyle w:val="FontStyle31"/>
          <w:rFonts w:ascii="Times New Roman" w:hAnsi="Times New Roman" w:cs="Times New Roman"/>
        </w:rPr>
        <w:t>Използване на ЛПС.</w:t>
      </w:r>
    </w:p>
    <w:p w:rsidR="00871C70" w:rsidRPr="00C60002" w:rsidRDefault="00871C70" w:rsidP="00DD54A6">
      <w:pPr>
        <w:pStyle w:val="Style2"/>
        <w:widowControl/>
        <w:spacing w:before="60" w:after="60" w:line="288" w:lineRule="auto"/>
        <w:ind w:firstLine="708"/>
        <w:rPr>
          <w:rStyle w:val="FontStyle27"/>
          <w:rFonts w:ascii="Times New Roman" w:hAnsi="Times New Roman" w:cs="Times New Roman"/>
          <w:b/>
        </w:rPr>
      </w:pPr>
      <w:r w:rsidRPr="00C60002">
        <w:rPr>
          <w:rStyle w:val="FontStyle27"/>
          <w:rFonts w:ascii="Times New Roman" w:hAnsi="Times New Roman" w:cs="Times New Roman"/>
          <w:b/>
        </w:rPr>
        <w:t>РИСК ОТ ПОРАЖЕНИЯ С ЕЛЕКТРИЧЕСКИ ТОК</w:t>
      </w:r>
    </w:p>
    <w:p w:rsidR="00871C70" w:rsidRPr="00C60002" w:rsidRDefault="00871C70" w:rsidP="004F4E30">
      <w:pPr>
        <w:pStyle w:val="Style7"/>
        <w:widowControl/>
        <w:spacing w:before="60" w:after="60" w:line="288" w:lineRule="auto"/>
        <w:ind w:firstLine="730"/>
        <w:rPr>
          <w:rStyle w:val="FontStyle31"/>
          <w:rFonts w:ascii="Times New Roman" w:hAnsi="Times New Roman" w:cs="Times New Roman"/>
        </w:rPr>
      </w:pPr>
      <w:r w:rsidRPr="00C60002">
        <w:rPr>
          <w:rStyle w:val="FontStyle31"/>
          <w:rFonts w:ascii="Times New Roman" w:hAnsi="Times New Roman" w:cs="Times New Roman"/>
        </w:rPr>
        <w:t>Въздействието на електрическия ток върху човека може да бъде термично, електрохимично и биологично, като последиците от това въздействие са: електрическа травма или електрически удар. Този риск е възможен при всички видове СМР, където се работи с машини и съоръжения,захранвани с ел.ток.</w:t>
      </w:r>
    </w:p>
    <w:p w:rsidR="00871C70" w:rsidRPr="00C60002" w:rsidRDefault="00871C70" w:rsidP="004F4E30">
      <w:pPr>
        <w:pStyle w:val="Style7"/>
        <w:widowControl/>
        <w:spacing w:before="60" w:after="60" w:line="288" w:lineRule="auto"/>
        <w:rPr>
          <w:rStyle w:val="FontStyle31"/>
          <w:rFonts w:ascii="Times New Roman" w:hAnsi="Times New Roman" w:cs="Times New Roman"/>
        </w:rPr>
      </w:pPr>
      <w:r w:rsidRPr="00C60002">
        <w:rPr>
          <w:rStyle w:val="FontStyle31"/>
          <w:rFonts w:ascii="Times New Roman" w:hAnsi="Times New Roman" w:cs="Times New Roman"/>
        </w:rPr>
        <w:t xml:space="preserve">За предотвратяване на поражения от ел. ток </w:t>
      </w:r>
      <w:r w:rsidR="007D5504">
        <w:rPr>
          <w:rStyle w:val="FontStyle31"/>
          <w:rFonts w:ascii="Times New Roman" w:hAnsi="Times New Roman" w:cs="Times New Roman"/>
        </w:rPr>
        <w:t>р</w:t>
      </w:r>
      <w:r w:rsidRPr="00C60002">
        <w:rPr>
          <w:rStyle w:val="FontStyle31"/>
          <w:rFonts w:ascii="Times New Roman" w:hAnsi="Times New Roman" w:cs="Times New Roman"/>
        </w:rPr>
        <w:t>аботниците да използват лични предпазни електрозащитни средства .</w:t>
      </w:r>
    </w:p>
    <w:p w:rsidR="00871C70" w:rsidRPr="00C60002" w:rsidRDefault="00871C70" w:rsidP="00DD54A6">
      <w:pPr>
        <w:pStyle w:val="Style2"/>
        <w:widowControl/>
        <w:spacing w:before="60" w:after="60" w:line="288" w:lineRule="auto"/>
        <w:ind w:firstLine="708"/>
        <w:rPr>
          <w:rStyle w:val="FontStyle27"/>
          <w:rFonts w:ascii="Times New Roman" w:hAnsi="Times New Roman" w:cs="Times New Roman"/>
          <w:b/>
        </w:rPr>
      </w:pPr>
      <w:r w:rsidRPr="00C60002">
        <w:rPr>
          <w:rStyle w:val="FontStyle27"/>
          <w:rFonts w:ascii="Times New Roman" w:hAnsi="Times New Roman" w:cs="Times New Roman"/>
          <w:b/>
        </w:rPr>
        <w:t>РИСК ПРИ ИЗВЪРШВАНЕ НА ЕЛЕКТРОЗАВАРЪЧНИ И ГАЗОЗАВАРЪЧНИ РАБОТИ</w:t>
      </w:r>
    </w:p>
    <w:p w:rsidR="00871C70" w:rsidRPr="00C60002" w:rsidRDefault="00871C70" w:rsidP="004F4E30">
      <w:pPr>
        <w:pStyle w:val="Style7"/>
        <w:widowControl/>
        <w:spacing w:before="60" w:after="60" w:line="288" w:lineRule="auto"/>
        <w:ind w:firstLine="725"/>
        <w:rPr>
          <w:rStyle w:val="FontStyle31"/>
          <w:rFonts w:ascii="Times New Roman" w:hAnsi="Times New Roman" w:cs="Times New Roman"/>
        </w:rPr>
      </w:pPr>
      <w:r w:rsidRPr="00C60002">
        <w:rPr>
          <w:rStyle w:val="FontStyle31"/>
          <w:rFonts w:ascii="Times New Roman" w:hAnsi="Times New Roman" w:cs="Times New Roman"/>
        </w:rPr>
        <w:t>За осигуряване на ПАБ при извършване на огневи работи да се спазват следните изисквания:</w:t>
      </w:r>
    </w:p>
    <w:p w:rsidR="00871C70" w:rsidRPr="00C60002" w:rsidRDefault="00871C70" w:rsidP="00797973">
      <w:pPr>
        <w:pStyle w:val="Style12"/>
        <w:widowControl/>
        <w:numPr>
          <w:ilvl w:val="0"/>
          <w:numId w:val="25"/>
        </w:numPr>
        <w:tabs>
          <w:tab w:val="clear" w:pos="1498"/>
          <w:tab w:val="num" w:pos="720"/>
        </w:tabs>
        <w:spacing w:before="60" w:after="60" w:line="288" w:lineRule="auto"/>
        <w:ind w:left="720"/>
        <w:rPr>
          <w:rStyle w:val="FontStyle32"/>
          <w:rFonts w:ascii="Times New Roman" w:hAnsi="Times New Roman" w:cs="Times New Roman"/>
        </w:rPr>
      </w:pPr>
      <w:r w:rsidRPr="00C60002">
        <w:rPr>
          <w:rStyle w:val="FontStyle32"/>
          <w:rFonts w:ascii="Times New Roman" w:hAnsi="Times New Roman" w:cs="Times New Roman"/>
        </w:rPr>
        <w:t>Не се допуска извършване на заваръчни и газорезни работи:</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при неизправни заваръчни съоръжения</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при опасност от съприкосновението на ел. проводници под напрежение с бутилки със сгъстени, втечнени или разтворими газове</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когато</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работното</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облекло</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и</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ръкавиците,</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ползвани</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от работещите на обекта са изцапани с леснозапалими и горими течности</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когато</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изпълнителите</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на</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притежават</w:t>
      </w:r>
      <w:r w:rsidR="004F4E30" w:rsidRPr="00C60002">
        <w:rPr>
          <w:rStyle w:val="FontStyle31"/>
          <w:rFonts w:ascii="Times New Roman" w:hAnsi="Times New Roman" w:cs="Times New Roman"/>
        </w:rPr>
        <w:t xml:space="preserve"> </w:t>
      </w:r>
      <w:r w:rsidRPr="00C60002">
        <w:rPr>
          <w:rStyle w:val="FontStyle31"/>
          <w:rFonts w:ascii="Times New Roman" w:hAnsi="Times New Roman" w:cs="Times New Roman"/>
        </w:rPr>
        <w:t>съответните квалификационни документи</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когато не са осигурени уреди и средства за пожарогасене и не са</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взети необходимите противопожарни мерки</w:t>
      </w:r>
    </w:p>
    <w:p w:rsidR="00871C70" w:rsidRPr="00C60002" w:rsidRDefault="00871C70" w:rsidP="00797973">
      <w:pPr>
        <w:pStyle w:val="Style12"/>
        <w:widowControl/>
        <w:numPr>
          <w:ilvl w:val="0"/>
          <w:numId w:val="25"/>
        </w:numPr>
        <w:tabs>
          <w:tab w:val="clear" w:pos="1498"/>
          <w:tab w:val="num" w:pos="720"/>
        </w:tabs>
        <w:spacing w:before="60" w:after="60" w:line="288" w:lineRule="auto"/>
        <w:ind w:left="0" w:firstLine="360"/>
        <w:rPr>
          <w:rStyle w:val="FontStyle32"/>
          <w:rFonts w:ascii="Times New Roman" w:hAnsi="Times New Roman" w:cs="Times New Roman"/>
        </w:rPr>
      </w:pPr>
      <w:r w:rsidRPr="00C60002">
        <w:rPr>
          <w:rStyle w:val="FontStyle32"/>
          <w:rFonts w:ascii="Times New Roman" w:hAnsi="Times New Roman" w:cs="Times New Roman"/>
        </w:rPr>
        <w:lastRenderedPageBreak/>
        <w:t xml:space="preserve">При извършване на огневи работи в почивни и празнични дни, освен посочените в Наредба </w:t>
      </w:r>
      <w:r w:rsidR="007B63AD" w:rsidRPr="007B63AD">
        <w:rPr>
          <w:rStyle w:val="FontStyle32"/>
          <w:rFonts w:ascii="Times New Roman" w:hAnsi="Times New Roman" w:cs="Times New Roman"/>
        </w:rPr>
        <w:t>№ Iз-2377</w:t>
      </w:r>
      <w:r w:rsidRPr="00C60002">
        <w:rPr>
          <w:rStyle w:val="FontStyle32"/>
          <w:rFonts w:ascii="Times New Roman" w:hAnsi="Times New Roman" w:cs="Times New Roman"/>
        </w:rPr>
        <w:t xml:space="preserve"> изисквания, се осигурява дежурство от лице, определено от ръководството на обекта, като предварително се уведомява РСПАБ.</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на местата където се извършват огневи работи, в зависимост от конкретните условия се осигуряват уреди и средства за гасене на пожар - пожарогасители, негорими противопожарни одеала, кофпомпи и кофи с вода и пясък, а при наличие на противопожарни кранове и хидранти -водопроводни линии</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работниците, участващи в извършването на огневи работи да са обучени за работа с уредите и средствата за гасене на пожар</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 xml:space="preserve">временните места, където </w:t>
      </w:r>
      <w:r w:rsidRPr="00C60002">
        <w:rPr>
          <w:rStyle w:val="FontStyle31"/>
          <w:rFonts w:ascii="Times New Roman" w:hAnsi="Times New Roman" w:cs="Times New Roman"/>
          <w:bCs/>
        </w:rPr>
        <w:t>се</w:t>
      </w:r>
      <w:r w:rsidRPr="00C60002">
        <w:rPr>
          <w:rStyle w:val="FontStyle31"/>
          <w:rFonts w:ascii="Times New Roman" w:hAnsi="Times New Roman" w:cs="Times New Roman"/>
          <w:b/>
          <w:bCs/>
        </w:rPr>
        <w:t xml:space="preserve"> </w:t>
      </w:r>
      <w:r w:rsidRPr="00C60002">
        <w:rPr>
          <w:rStyle w:val="FontStyle31"/>
          <w:rFonts w:ascii="Times New Roman" w:hAnsi="Times New Roman" w:cs="Times New Roman"/>
        </w:rPr>
        <w:t>извършват огневи работи, предварително се почистват от горими материали в радиус най-малко 5м, а от лесно запалими и взривоопасни материали в радиус не по-малко от 20м.</w:t>
      </w:r>
    </w:p>
    <w:p w:rsidR="00871C70" w:rsidRPr="00C60002" w:rsidRDefault="00871C70" w:rsidP="00797973">
      <w:pPr>
        <w:pStyle w:val="Style12"/>
        <w:widowControl/>
        <w:numPr>
          <w:ilvl w:val="0"/>
          <w:numId w:val="25"/>
        </w:numPr>
        <w:tabs>
          <w:tab w:val="clear" w:pos="1498"/>
          <w:tab w:val="num" w:pos="720"/>
        </w:tabs>
        <w:spacing w:before="60" w:after="60" w:line="288" w:lineRule="auto"/>
        <w:ind w:left="0" w:firstLine="360"/>
        <w:rPr>
          <w:rStyle w:val="FontStyle32"/>
          <w:rFonts w:ascii="Times New Roman" w:hAnsi="Times New Roman" w:cs="Times New Roman"/>
        </w:rPr>
      </w:pPr>
      <w:r w:rsidRPr="00C60002">
        <w:rPr>
          <w:rStyle w:val="FontStyle32"/>
          <w:rFonts w:ascii="Times New Roman" w:hAnsi="Times New Roman" w:cs="Times New Roman"/>
        </w:rPr>
        <w:t>Преди започване на работа, работниците извършващи огневи работи са длъжни:</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да проверят подготовката на работното място в противопожарно отношение, изпълнението на предписаните мероприятия в акта за огневи работи и необходимите съоръжения и средства за гасене</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при наличие на отвори в хоризонтални и вертикални прегради да ги уплътнят с подходящи негорими материали</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да проверят изправността и състоянието на горелката, резача, маркучите, вентилите, бутилките с газ, редуктора, манометрите, електроженовия апарат, кабелите, ръкохватката, заземяването, зануляването и др.</w:t>
      </w:r>
    </w:p>
    <w:p w:rsidR="00871C70" w:rsidRPr="00C60002" w:rsidRDefault="00871C70" w:rsidP="00797973">
      <w:pPr>
        <w:pStyle w:val="Style12"/>
        <w:widowControl/>
        <w:numPr>
          <w:ilvl w:val="0"/>
          <w:numId w:val="25"/>
        </w:numPr>
        <w:tabs>
          <w:tab w:val="clear" w:pos="1498"/>
          <w:tab w:val="num" w:pos="720"/>
        </w:tabs>
        <w:spacing w:before="60" w:after="60" w:line="288" w:lineRule="auto"/>
        <w:ind w:left="0" w:firstLine="360"/>
        <w:rPr>
          <w:rStyle w:val="FontStyle32"/>
          <w:rFonts w:ascii="Times New Roman" w:hAnsi="Times New Roman" w:cs="Times New Roman"/>
        </w:rPr>
      </w:pPr>
      <w:r w:rsidRPr="00C60002">
        <w:rPr>
          <w:rStyle w:val="FontStyle32"/>
          <w:rFonts w:ascii="Times New Roman" w:hAnsi="Times New Roman" w:cs="Times New Roman"/>
        </w:rPr>
        <w:t>По</w:t>
      </w:r>
      <w:r w:rsidR="004F4E30" w:rsidRPr="00C60002">
        <w:rPr>
          <w:rStyle w:val="FontStyle32"/>
          <w:rFonts w:ascii="Times New Roman" w:hAnsi="Times New Roman" w:cs="Times New Roman"/>
        </w:rPr>
        <w:t xml:space="preserve"> </w:t>
      </w:r>
      <w:r w:rsidRPr="00C60002">
        <w:rPr>
          <w:rStyle w:val="FontStyle32"/>
          <w:rFonts w:ascii="Times New Roman" w:hAnsi="Times New Roman" w:cs="Times New Roman"/>
        </w:rPr>
        <w:t>време</w:t>
      </w:r>
      <w:r w:rsidR="004F4E30" w:rsidRPr="00C60002">
        <w:rPr>
          <w:rStyle w:val="FontStyle32"/>
          <w:rFonts w:ascii="Times New Roman" w:hAnsi="Times New Roman" w:cs="Times New Roman"/>
        </w:rPr>
        <w:t xml:space="preserve"> </w:t>
      </w:r>
      <w:r w:rsidRPr="00C60002">
        <w:rPr>
          <w:rStyle w:val="FontStyle32"/>
          <w:rFonts w:ascii="Times New Roman" w:hAnsi="Times New Roman" w:cs="Times New Roman"/>
        </w:rPr>
        <w:t>на</w:t>
      </w:r>
      <w:r w:rsidR="004F4E30" w:rsidRPr="00C60002">
        <w:rPr>
          <w:rStyle w:val="FontStyle32"/>
          <w:rFonts w:ascii="Times New Roman" w:hAnsi="Times New Roman" w:cs="Times New Roman"/>
        </w:rPr>
        <w:t xml:space="preserve"> </w:t>
      </w:r>
      <w:r w:rsidRPr="00C60002">
        <w:rPr>
          <w:rStyle w:val="FontStyle32"/>
          <w:rFonts w:ascii="Times New Roman" w:hAnsi="Times New Roman" w:cs="Times New Roman"/>
        </w:rPr>
        <w:t>работа,</w:t>
      </w:r>
      <w:r w:rsidR="004F4E30" w:rsidRPr="00C60002">
        <w:rPr>
          <w:rStyle w:val="FontStyle32"/>
          <w:rFonts w:ascii="Times New Roman" w:hAnsi="Times New Roman" w:cs="Times New Roman"/>
        </w:rPr>
        <w:t xml:space="preserve"> </w:t>
      </w:r>
      <w:r w:rsidRPr="00C60002">
        <w:rPr>
          <w:rStyle w:val="FontStyle32"/>
          <w:rFonts w:ascii="Times New Roman" w:hAnsi="Times New Roman" w:cs="Times New Roman"/>
        </w:rPr>
        <w:t>работниците</w:t>
      </w:r>
      <w:r w:rsidR="004F4E30" w:rsidRPr="00C60002">
        <w:rPr>
          <w:rStyle w:val="FontStyle32"/>
          <w:rFonts w:ascii="Times New Roman" w:hAnsi="Times New Roman" w:cs="Times New Roman"/>
        </w:rPr>
        <w:t xml:space="preserve"> </w:t>
      </w:r>
      <w:r w:rsidRPr="00C60002">
        <w:rPr>
          <w:rStyle w:val="FontStyle32"/>
          <w:rFonts w:ascii="Times New Roman" w:hAnsi="Times New Roman" w:cs="Times New Roman"/>
        </w:rPr>
        <w:t>извършващи</w:t>
      </w:r>
      <w:r w:rsidR="004F4E30" w:rsidRPr="00C60002">
        <w:rPr>
          <w:rStyle w:val="FontStyle32"/>
          <w:rFonts w:ascii="Times New Roman" w:hAnsi="Times New Roman" w:cs="Times New Roman"/>
        </w:rPr>
        <w:t xml:space="preserve"> </w:t>
      </w:r>
      <w:r w:rsidRPr="00C60002">
        <w:rPr>
          <w:rStyle w:val="FontStyle32"/>
          <w:rFonts w:ascii="Times New Roman" w:hAnsi="Times New Roman" w:cs="Times New Roman"/>
        </w:rPr>
        <w:t>огневи работи са длъжни:</w:t>
      </w:r>
    </w:p>
    <w:p w:rsidR="00871C70" w:rsidRPr="00C60002" w:rsidRDefault="00797973"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д</w:t>
      </w:r>
      <w:r w:rsidR="00871C70" w:rsidRPr="00C60002">
        <w:rPr>
          <w:rStyle w:val="FontStyle31"/>
          <w:rFonts w:ascii="Times New Roman" w:hAnsi="Times New Roman" w:cs="Times New Roman"/>
        </w:rPr>
        <w:t>а не допускат попадане на искри, разтопен метал и остатъци от електроди върху горими конструкции и материали</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да предпазват маркучите и кабелите от механично или химическо повреждане</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при възникване на запалване или пожар незабавно да изключат подаването на газ или захранването на електроженовите и др. апарати и съоръжения, да съобщят на РСПАБ и да започнат гасителни действия с наличните противопожарни съоръжения и средства.</w:t>
      </w:r>
    </w:p>
    <w:p w:rsidR="00871C70" w:rsidRPr="00C60002" w:rsidRDefault="00871C70" w:rsidP="00797973">
      <w:pPr>
        <w:pStyle w:val="Style12"/>
        <w:widowControl/>
        <w:numPr>
          <w:ilvl w:val="0"/>
          <w:numId w:val="25"/>
        </w:numPr>
        <w:tabs>
          <w:tab w:val="clear" w:pos="1498"/>
          <w:tab w:val="num" w:pos="720"/>
        </w:tabs>
        <w:spacing w:before="60" w:after="60" w:line="288" w:lineRule="auto"/>
        <w:ind w:left="0" w:firstLine="360"/>
        <w:rPr>
          <w:rStyle w:val="FontStyle32"/>
          <w:rFonts w:ascii="Times New Roman" w:hAnsi="Times New Roman" w:cs="Times New Roman"/>
        </w:rPr>
      </w:pPr>
      <w:r w:rsidRPr="00C60002">
        <w:rPr>
          <w:rStyle w:val="FontStyle32"/>
          <w:rFonts w:ascii="Times New Roman" w:hAnsi="Times New Roman" w:cs="Times New Roman"/>
        </w:rPr>
        <w:t>След завършване на работа работниците извършващи огневи работи са длъжни:</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да изгасят горелката чрез прекратяване на достъпа най-напред на горимия газ и след това на кислорода</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да приберат бутилките, електрозаваръчните и другите съоръженията на мястото, определено за постоянното им съхранение</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да</w:t>
      </w:r>
      <w:r w:rsidR="00C14610">
        <w:rPr>
          <w:rStyle w:val="FontStyle31"/>
          <w:rFonts w:ascii="Times New Roman" w:hAnsi="Times New Roman" w:cs="Times New Roman"/>
        </w:rPr>
        <w:t xml:space="preserve"> </w:t>
      </w:r>
      <w:r w:rsidRPr="00C60002">
        <w:rPr>
          <w:rStyle w:val="FontStyle31"/>
          <w:rFonts w:ascii="Times New Roman" w:hAnsi="Times New Roman" w:cs="Times New Roman"/>
        </w:rPr>
        <w:t>уведомят ръководителя на огневите работи за завършването им.</w:t>
      </w:r>
    </w:p>
    <w:p w:rsidR="00090F06" w:rsidRDefault="00090F06" w:rsidP="00DD54A6">
      <w:pPr>
        <w:pStyle w:val="Style2"/>
        <w:widowControl/>
        <w:spacing w:before="60" w:after="60" w:line="288" w:lineRule="auto"/>
        <w:ind w:firstLine="708"/>
        <w:jc w:val="center"/>
        <w:rPr>
          <w:rStyle w:val="FontStyle27"/>
          <w:rFonts w:ascii="Times New Roman" w:hAnsi="Times New Roman" w:cs="Times New Roman"/>
          <w:b/>
          <w:u w:val="single"/>
        </w:rPr>
      </w:pPr>
    </w:p>
    <w:p w:rsidR="00090F06" w:rsidRDefault="00090F06" w:rsidP="00DD54A6">
      <w:pPr>
        <w:pStyle w:val="Style2"/>
        <w:widowControl/>
        <w:spacing w:before="60" w:after="60" w:line="288" w:lineRule="auto"/>
        <w:ind w:firstLine="708"/>
        <w:jc w:val="center"/>
        <w:rPr>
          <w:rStyle w:val="FontStyle27"/>
          <w:rFonts w:ascii="Times New Roman" w:hAnsi="Times New Roman" w:cs="Times New Roman"/>
          <w:b/>
          <w:u w:val="single"/>
        </w:rPr>
      </w:pPr>
    </w:p>
    <w:p w:rsidR="00871C70" w:rsidRPr="00C60002" w:rsidRDefault="00871C70" w:rsidP="00DD54A6">
      <w:pPr>
        <w:pStyle w:val="Style2"/>
        <w:widowControl/>
        <w:spacing w:before="60" w:after="60" w:line="288" w:lineRule="auto"/>
        <w:ind w:firstLine="708"/>
        <w:jc w:val="center"/>
        <w:rPr>
          <w:rStyle w:val="FontStyle27"/>
          <w:rFonts w:ascii="Times New Roman" w:hAnsi="Times New Roman" w:cs="Times New Roman"/>
          <w:b/>
          <w:u w:val="single"/>
        </w:rPr>
      </w:pPr>
      <w:r w:rsidRPr="00C60002">
        <w:rPr>
          <w:rStyle w:val="FontStyle27"/>
          <w:rFonts w:ascii="Times New Roman" w:hAnsi="Times New Roman" w:cs="Times New Roman"/>
          <w:b/>
          <w:u w:val="single"/>
        </w:rPr>
        <w:t>НОРМАТИВНА УРЕДБА</w:t>
      </w:r>
    </w:p>
    <w:p w:rsidR="00871C70" w:rsidRPr="00C60002" w:rsidRDefault="00871C70" w:rsidP="004F4E30">
      <w:pPr>
        <w:pStyle w:val="Style7"/>
        <w:widowControl/>
        <w:spacing w:before="60" w:after="60" w:line="288" w:lineRule="auto"/>
        <w:ind w:firstLine="739"/>
        <w:rPr>
          <w:rStyle w:val="FontStyle31"/>
          <w:rFonts w:ascii="Times New Roman" w:hAnsi="Times New Roman" w:cs="Times New Roman"/>
        </w:rPr>
      </w:pPr>
      <w:r w:rsidRPr="00C60002">
        <w:rPr>
          <w:rStyle w:val="FontStyle31"/>
          <w:rFonts w:ascii="Times New Roman" w:hAnsi="Times New Roman" w:cs="Times New Roman"/>
        </w:rPr>
        <w:t>КБЗ и техническият ръководител ще имат по всяко време при себе си най- необходимите за изпълнение на работата им нормативни актове като:</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Наредба № 2 за минималните изисквания за ЗБУТ при изпълнение на СМР.</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Наредба № 7 за минималните изисквания за ЗБУТ на работните места и при използване на работното оборудване.</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 xml:space="preserve">Наредба № </w:t>
      </w:r>
      <w:r w:rsidR="00957E4F">
        <w:rPr>
          <w:rStyle w:val="FontStyle31"/>
          <w:rFonts w:ascii="Times New Roman" w:hAnsi="Times New Roman" w:cs="Times New Roman"/>
        </w:rPr>
        <w:t>РД-07-2 от 16 декември 2009г. за</w:t>
      </w:r>
      <w:r w:rsidR="007D7B53">
        <w:rPr>
          <w:rStyle w:val="FontStyle31"/>
          <w:rFonts w:ascii="Times New Roman" w:hAnsi="Times New Roman" w:cs="Times New Roman"/>
        </w:rPr>
        <w:t xml:space="preserve"> </w:t>
      </w:r>
      <w:r w:rsidR="00957E4F">
        <w:rPr>
          <w:rStyle w:val="FontStyle31"/>
          <w:rFonts w:ascii="Times New Roman" w:hAnsi="Times New Roman" w:cs="Times New Roman"/>
        </w:rPr>
        <w:t>условията и реда за провеждането на периодично обучение и</w:t>
      </w:r>
      <w:r w:rsidRPr="00C60002">
        <w:rPr>
          <w:rStyle w:val="FontStyle31"/>
          <w:rFonts w:ascii="Times New Roman" w:hAnsi="Times New Roman" w:cs="Times New Roman"/>
        </w:rPr>
        <w:t xml:space="preserve"> инструктаж на работниците и служителите по </w:t>
      </w:r>
      <w:r w:rsidR="00957E4F">
        <w:rPr>
          <w:rStyle w:val="FontStyle31"/>
          <w:rFonts w:ascii="Times New Roman" w:hAnsi="Times New Roman" w:cs="Times New Roman"/>
        </w:rPr>
        <w:t>правилата за осигуряване на здравословни и безопасни условия на труд;</w:t>
      </w:r>
    </w:p>
    <w:p w:rsidR="00871C70" w:rsidRPr="00C60002" w:rsidRDefault="00871C70" w:rsidP="00C60002">
      <w:pPr>
        <w:pStyle w:val="Style6"/>
        <w:widowControl/>
        <w:numPr>
          <w:ilvl w:val="0"/>
          <w:numId w:val="1"/>
        </w:numPr>
        <w:tabs>
          <w:tab w:val="left" w:pos="0"/>
        </w:tabs>
        <w:spacing w:before="60" w:after="60" w:line="288" w:lineRule="auto"/>
        <w:ind w:firstLine="900"/>
        <w:rPr>
          <w:rStyle w:val="FontStyle31"/>
          <w:rFonts w:ascii="Times New Roman" w:hAnsi="Times New Roman" w:cs="Times New Roman"/>
        </w:rPr>
      </w:pPr>
      <w:r w:rsidRPr="00C60002">
        <w:rPr>
          <w:rStyle w:val="FontStyle31"/>
          <w:rFonts w:ascii="Times New Roman" w:hAnsi="Times New Roman" w:cs="Times New Roman"/>
        </w:rPr>
        <w:t>Наредба №</w:t>
      </w:r>
      <w:r w:rsidR="00957E4F">
        <w:rPr>
          <w:rStyle w:val="FontStyle31"/>
          <w:rFonts w:ascii="Times New Roman" w:hAnsi="Times New Roman" w:cs="Times New Roman"/>
        </w:rPr>
        <w:t xml:space="preserve"> РД-07/8 от 20 декември 2008г. за минималните изисквания </w:t>
      </w:r>
      <w:r w:rsidRPr="00C60002">
        <w:rPr>
          <w:rStyle w:val="FontStyle31"/>
          <w:rFonts w:ascii="Times New Roman" w:hAnsi="Times New Roman" w:cs="Times New Roman"/>
        </w:rPr>
        <w:t xml:space="preserve"> за знаци и сигнали за безопасност </w:t>
      </w:r>
      <w:r w:rsidR="00957E4F">
        <w:rPr>
          <w:rStyle w:val="FontStyle31"/>
          <w:rFonts w:ascii="Times New Roman" w:hAnsi="Times New Roman" w:cs="Times New Roman"/>
        </w:rPr>
        <w:t>и/или здраве при работа;</w:t>
      </w:r>
    </w:p>
    <w:p w:rsidR="00871C70" w:rsidRPr="00C60002" w:rsidRDefault="00871C70" w:rsidP="00797973">
      <w:pPr>
        <w:pStyle w:val="Style8"/>
        <w:widowControl/>
        <w:spacing w:before="60" w:after="60" w:line="288" w:lineRule="auto"/>
        <w:ind w:left="720"/>
        <w:jc w:val="left"/>
        <w:rPr>
          <w:rStyle w:val="FontStyle31"/>
          <w:rFonts w:ascii="Times New Roman" w:hAnsi="Times New Roman" w:cs="Times New Roman"/>
          <w:b/>
        </w:rPr>
      </w:pPr>
      <w:r w:rsidRPr="00C60002">
        <w:rPr>
          <w:rStyle w:val="FontStyle31"/>
          <w:rFonts w:ascii="Times New Roman" w:hAnsi="Times New Roman" w:cs="Times New Roman"/>
          <w:b/>
        </w:rPr>
        <w:t>Необходимо е да се спазват още и изискванията на:</w:t>
      </w:r>
    </w:p>
    <w:p w:rsidR="00871C70" w:rsidRPr="00C60002" w:rsidRDefault="00871C70"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Закон за здравословни и безопасни условия на труд (ДВ, бр.124 от 1997г.)</w:t>
      </w:r>
    </w:p>
    <w:p w:rsidR="00871C70" w:rsidRPr="00C60002" w:rsidRDefault="00871C70"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 xml:space="preserve">Наредба № </w:t>
      </w:r>
      <w:r w:rsidR="007B63AD">
        <w:rPr>
          <w:rStyle w:val="FontStyle31"/>
          <w:rFonts w:ascii="Times New Roman" w:hAnsi="Times New Roman" w:cs="Times New Roman"/>
        </w:rPr>
        <w:t>7 от 23.09.1999г. за минималните изисквания за здравословни и безопасни условия на труд на работните места и при използване на работното оборудване</w:t>
      </w:r>
      <w:r w:rsidRPr="00C60002">
        <w:rPr>
          <w:rStyle w:val="FontStyle31"/>
          <w:rFonts w:ascii="Times New Roman" w:hAnsi="Times New Roman" w:cs="Times New Roman"/>
        </w:rPr>
        <w:t xml:space="preserve"> (</w:t>
      </w:r>
      <w:r w:rsidR="007B63AD">
        <w:rPr>
          <w:rStyle w:val="FontStyle31"/>
          <w:rFonts w:ascii="Times New Roman" w:hAnsi="Times New Roman" w:cs="Times New Roman"/>
        </w:rPr>
        <w:t>в сила от 09.01.2000 г.</w:t>
      </w:r>
      <w:r w:rsidRPr="00C60002">
        <w:rPr>
          <w:rStyle w:val="FontStyle31"/>
          <w:rFonts w:ascii="Times New Roman" w:hAnsi="Times New Roman" w:cs="Times New Roman"/>
        </w:rPr>
        <w:t>)</w:t>
      </w:r>
    </w:p>
    <w:p w:rsidR="00871C70" w:rsidRDefault="00871C70"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Наредба № 3 от 19 Април</w:t>
      </w:r>
      <w:r w:rsidR="00957E4F">
        <w:rPr>
          <w:rStyle w:val="FontStyle31"/>
          <w:rFonts w:ascii="Times New Roman" w:hAnsi="Times New Roman" w:cs="Times New Roman"/>
        </w:rPr>
        <w:t xml:space="preserve"> 2001г.</w:t>
      </w:r>
      <w:r w:rsidRPr="00C60002">
        <w:rPr>
          <w:rStyle w:val="FontStyle31"/>
          <w:rFonts w:ascii="Times New Roman" w:hAnsi="Times New Roman" w:cs="Times New Roman"/>
        </w:rPr>
        <w:t xml:space="preserve"> за минималните изисквания за безопасност и опазване на здравето на работещите при използване на лични предпазни средства на работното място.</w:t>
      </w:r>
    </w:p>
    <w:p w:rsidR="00871C70" w:rsidRPr="000D341E" w:rsidRDefault="000D341E"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0D341E">
        <w:rPr>
          <w:rStyle w:val="FontStyle31"/>
          <w:rFonts w:ascii="Times New Roman" w:hAnsi="Times New Roman" w:cs="Times New Roman"/>
        </w:rPr>
        <w:t xml:space="preserve">Наредба №12 от 30 Декември 2005г. за осигуряване на здравословни и безопасни условия на труд при извършване на </w:t>
      </w:r>
      <w:r w:rsidR="00871C70" w:rsidRPr="000D341E">
        <w:rPr>
          <w:rStyle w:val="FontStyle31"/>
          <w:rFonts w:ascii="Times New Roman" w:hAnsi="Times New Roman" w:cs="Times New Roman"/>
        </w:rPr>
        <w:t>товар</w:t>
      </w:r>
      <w:r w:rsidRPr="000D341E">
        <w:rPr>
          <w:rStyle w:val="FontStyle31"/>
          <w:rFonts w:ascii="Times New Roman" w:hAnsi="Times New Roman" w:cs="Times New Roman"/>
        </w:rPr>
        <w:t>но - разтоварни</w:t>
      </w:r>
      <w:r w:rsidR="00871C70" w:rsidRPr="000D341E">
        <w:rPr>
          <w:rStyle w:val="FontStyle31"/>
          <w:rFonts w:ascii="Times New Roman" w:hAnsi="Times New Roman" w:cs="Times New Roman"/>
        </w:rPr>
        <w:t xml:space="preserve"> работи</w:t>
      </w:r>
    </w:p>
    <w:p w:rsidR="00871C70" w:rsidRPr="00C60002" w:rsidRDefault="00871C70"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Наредба №31 за устройство и безопасна експлоатация на повдигателни съоръжения (ДВ, бр.ЗЗ от 1981 г.; изм. и доп., бр.49 от 1988 г.)</w:t>
      </w:r>
    </w:p>
    <w:p w:rsidR="00871C70" w:rsidRPr="003A0DF1" w:rsidRDefault="00871C70"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3A0DF1">
        <w:rPr>
          <w:rStyle w:val="FontStyle31"/>
          <w:rFonts w:ascii="Times New Roman" w:hAnsi="Times New Roman" w:cs="Times New Roman"/>
        </w:rPr>
        <w:t>Наредба за устройство</w:t>
      </w:r>
      <w:r w:rsidR="000D341E" w:rsidRPr="003A0DF1">
        <w:rPr>
          <w:rStyle w:val="FontStyle31"/>
          <w:rFonts w:ascii="Times New Roman" w:hAnsi="Times New Roman" w:cs="Times New Roman"/>
        </w:rPr>
        <w:t xml:space="preserve">то, </w:t>
      </w:r>
      <w:r w:rsidRPr="003A0DF1">
        <w:rPr>
          <w:rStyle w:val="FontStyle31"/>
          <w:rFonts w:ascii="Times New Roman" w:hAnsi="Times New Roman" w:cs="Times New Roman"/>
        </w:rPr>
        <w:t>безопасна</w:t>
      </w:r>
      <w:r w:rsidR="000D341E" w:rsidRPr="003A0DF1">
        <w:rPr>
          <w:rStyle w:val="FontStyle31"/>
          <w:rFonts w:ascii="Times New Roman" w:hAnsi="Times New Roman" w:cs="Times New Roman"/>
        </w:rPr>
        <w:t>та</w:t>
      </w:r>
      <w:r w:rsidRPr="003A0DF1">
        <w:rPr>
          <w:rStyle w:val="FontStyle31"/>
          <w:rFonts w:ascii="Times New Roman" w:hAnsi="Times New Roman" w:cs="Times New Roman"/>
        </w:rPr>
        <w:t xml:space="preserve"> експлоатация</w:t>
      </w:r>
      <w:r w:rsidR="000D341E" w:rsidRPr="003A0DF1">
        <w:rPr>
          <w:rStyle w:val="FontStyle31"/>
          <w:rFonts w:ascii="Times New Roman" w:hAnsi="Times New Roman" w:cs="Times New Roman"/>
        </w:rPr>
        <w:t xml:space="preserve"> и техническия надзор на съоръжения под налягане</w:t>
      </w:r>
      <w:r w:rsidRPr="003A0DF1">
        <w:rPr>
          <w:rStyle w:val="FontStyle31"/>
          <w:rFonts w:ascii="Times New Roman" w:hAnsi="Times New Roman" w:cs="Times New Roman"/>
        </w:rPr>
        <w:t xml:space="preserve"> (</w:t>
      </w:r>
      <w:r w:rsidR="000D341E" w:rsidRPr="003A0DF1">
        <w:rPr>
          <w:rStyle w:val="FontStyle31"/>
          <w:rFonts w:ascii="Times New Roman" w:hAnsi="Times New Roman" w:cs="Times New Roman"/>
        </w:rPr>
        <w:t>в сила от 19.08.2008г.</w:t>
      </w:r>
      <w:r w:rsidRPr="003A0DF1">
        <w:rPr>
          <w:rStyle w:val="FontStyle31"/>
          <w:rFonts w:ascii="Times New Roman" w:hAnsi="Times New Roman" w:cs="Times New Roman"/>
        </w:rPr>
        <w:t>)</w:t>
      </w:r>
    </w:p>
    <w:p w:rsidR="00871C70" w:rsidRDefault="00871C70"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Наредба № 3 за контрол и приемане на бетонни и стоманобетонни конструкции (БСА, бр.2 от 1995 г.)</w:t>
      </w:r>
    </w:p>
    <w:p w:rsidR="00797973" w:rsidRDefault="00071545"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303736">
        <w:t>Наредба № Із-1971 от 29.10.2009 г. на на МВР и МРРБ за строително-технически правила и норми за осигуряване на безопасност</w:t>
      </w:r>
      <w:r>
        <w:t xml:space="preserve"> при пожар</w:t>
      </w:r>
      <w:r>
        <w:rPr>
          <w:rStyle w:val="FontStyle31"/>
          <w:rFonts w:ascii="Times New Roman" w:hAnsi="Times New Roman" w:cs="Times New Roman"/>
        </w:rPr>
        <w:t>;</w:t>
      </w:r>
    </w:p>
    <w:p w:rsidR="00071545" w:rsidRPr="00C60002" w:rsidRDefault="00071545"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303736">
        <w:t xml:space="preserve">НАРЕДБА № </w:t>
      </w:r>
      <w:r>
        <w:t xml:space="preserve">8121з-647 от 1 октомври 2014г. </w:t>
      </w:r>
      <w:r w:rsidRPr="00303736">
        <w:t xml:space="preserve"> за правилата и нормите за пожарна безопасн</w:t>
      </w:r>
      <w:r>
        <w:t>ост при експлоатация на обекти;</w:t>
      </w:r>
    </w:p>
    <w:p w:rsidR="00871C70" w:rsidRPr="00C60002" w:rsidRDefault="00871C70"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sidRPr="00C60002">
        <w:rPr>
          <w:rStyle w:val="FontStyle31"/>
          <w:rFonts w:ascii="Times New Roman" w:hAnsi="Times New Roman" w:cs="Times New Roman"/>
        </w:rPr>
        <w:t>Наредба за установяване, разследване, регистриране и отчитане на трудовите злополуки. (ДВ, бр. 6 от 2000 г.)</w:t>
      </w:r>
    </w:p>
    <w:p w:rsidR="00871C70" w:rsidRPr="00C60002" w:rsidRDefault="00524C98" w:rsidP="00A06562">
      <w:pPr>
        <w:pStyle w:val="Style17"/>
        <w:widowControl/>
        <w:numPr>
          <w:ilvl w:val="1"/>
          <w:numId w:val="23"/>
        </w:numPr>
        <w:tabs>
          <w:tab w:val="clear" w:pos="1440"/>
          <w:tab w:val="num" w:pos="0"/>
        </w:tabs>
        <w:spacing w:before="60" w:after="60" w:line="288" w:lineRule="auto"/>
        <w:ind w:left="0" w:firstLine="360"/>
        <w:rPr>
          <w:rStyle w:val="FontStyle31"/>
          <w:rFonts w:ascii="Times New Roman" w:hAnsi="Times New Roman" w:cs="Times New Roman"/>
        </w:rPr>
      </w:pPr>
      <w:r>
        <w:rPr>
          <w:rStyle w:val="FontStyle31"/>
          <w:rFonts w:ascii="Times New Roman" w:hAnsi="Times New Roman" w:cs="Times New Roman"/>
        </w:rPr>
        <w:t xml:space="preserve">НАРЕДБА № </w:t>
      </w:r>
      <w:r w:rsidR="008D487B">
        <w:rPr>
          <w:rStyle w:val="FontStyle31"/>
          <w:rFonts w:ascii="Times New Roman" w:hAnsi="Times New Roman" w:cs="Times New Roman"/>
        </w:rPr>
        <w:t>16-116</w:t>
      </w:r>
      <w:r>
        <w:rPr>
          <w:rStyle w:val="FontStyle31"/>
          <w:rFonts w:ascii="Times New Roman" w:hAnsi="Times New Roman" w:cs="Times New Roman"/>
        </w:rPr>
        <w:t xml:space="preserve"> от </w:t>
      </w:r>
      <w:r w:rsidR="008D487B">
        <w:rPr>
          <w:rStyle w:val="FontStyle31"/>
          <w:rFonts w:ascii="Times New Roman" w:hAnsi="Times New Roman" w:cs="Times New Roman"/>
        </w:rPr>
        <w:t>8</w:t>
      </w:r>
      <w:r>
        <w:rPr>
          <w:rStyle w:val="FontStyle31"/>
          <w:rFonts w:ascii="Times New Roman" w:hAnsi="Times New Roman" w:cs="Times New Roman"/>
        </w:rPr>
        <w:t xml:space="preserve"> </w:t>
      </w:r>
      <w:r w:rsidR="008D487B">
        <w:rPr>
          <w:rStyle w:val="FontStyle31"/>
          <w:rFonts w:ascii="Times New Roman" w:hAnsi="Times New Roman" w:cs="Times New Roman"/>
        </w:rPr>
        <w:t>февруари</w:t>
      </w:r>
      <w:r>
        <w:rPr>
          <w:rStyle w:val="FontStyle31"/>
          <w:rFonts w:ascii="Times New Roman" w:hAnsi="Times New Roman" w:cs="Times New Roman"/>
        </w:rPr>
        <w:t xml:space="preserve"> 200</w:t>
      </w:r>
      <w:r w:rsidR="008D487B">
        <w:rPr>
          <w:rStyle w:val="FontStyle31"/>
          <w:rFonts w:ascii="Times New Roman" w:hAnsi="Times New Roman" w:cs="Times New Roman"/>
        </w:rPr>
        <w:t>8</w:t>
      </w:r>
      <w:r w:rsidR="00871C70" w:rsidRPr="00C60002">
        <w:rPr>
          <w:rStyle w:val="FontStyle31"/>
          <w:rFonts w:ascii="Times New Roman" w:hAnsi="Times New Roman" w:cs="Times New Roman"/>
        </w:rPr>
        <w:t>г.</w:t>
      </w:r>
      <w:r>
        <w:rPr>
          <w:rStyle w:val="FontStyle31"/>
          <w:rFonts w:ascii="Times New Roman" w:hAnsi="Times New Roman" w:cs="Times New Roman"/>
        </w:rPr>
        <w:t xml:space="preserve"> </w:t>
      </w:r>
      <w:r w:rsidR="00871C70" w:rsidRPr="00C60002">
        <w:rPr>
          <w:rStyle w:val="FontStyle31"/>
          <w:rFonts w:ascii="Times New Roman" w:hAnsi="Times New Roman" w:cs="Times New Roman"/>
        </w:rPr>
        <w:t>за техническа експлоатация на е</w:t>
      </w:r>
      <w:r>
        <w:rPr>
          <w:rStyle w:val="FontStyle31"/>
          <w:rFonts w:ascii="Times New Roman" w:hAnsi="Times New Roman" w:cs="Times New Roman"/>
        </w:rPr>
        <w:t>нерго</w:t>
      </w:r>
      <w:r w:rsidR="00871C70" w:rsidRPr="00C60002">
        <w:rPr>
          <w:rStyle w:val="FontStyle31"/>
          <w:rFonts w:ascii="Times New Roman" w:hAnsi="Times New Roman" w:cs="Times New Roman"/>
        </w:rPr>
        <w:t xml:space="preserve">обзавеждането </w:t>
      </w:r>
      <w:r w:rsidR="008D487B">
        <w:rPr>
          <w:rStyle w:val="FontStyle31"/>
          <w:rFonts w:ascii="Times New Roman" w:hAnsi="Times New Roman" w:cs="Times New Roman"/>
        </w:rPr>
        <w:t>(в сила от 07.03.2008г.)</w:t>
      </w:r>
    </w:p>
    <w:p w:rsidR="00871C70" w:rsidRPr="00C60002" w:rsidRDefault="008776C6" w:rsidP="004F4E30">
      <w:pPr>
        <w:pStyle w:val="Style7"/>
        <w:widowControl/>
        <w:spacing w:before="60" w:after="60" w:line="288" w:lineRule="auto"/>
        <w:ind w:firstLine="739"/>
        <w:rPr>
          <w:rStyle w:val="FontStyle31"/>
          <w:rFonts w:ascii="Times New Roman" w:hAnsi="Times New Roman" w:cs="Times New Roman"/>
        </w:rPr>
      </w:pPr>
      <w:r>
        <w:rPr>
          <w:rStyle w:val="FontStyle31"/>
          <w:rFonts w:ascii="Times New Roman" w:hAnsi="Times New Roman" w:cs="Times New Roman"/>
        </w:rPr>
        <w:t>Изпълнителят н</w:t>
      </w:r>
      <w:r w:rsidR="00871C70" w:rsidRPr="00C60002">
        <w:rPr>
          <w:rStyle w:val="FontStyle31"/>
          <w:rFonts w:ascii="Times New Roman" w:hAnsi="Times New Roman" w:cs="Times New Roman"/>
        </w:rPr>
        <w:t xml:space="preserve">а обекта </w:t>
      </w:r>
      <w:r>
        <w:rPr>
          <w:rStyle w:val="FontStyle31"/>
          <w:rFonts w:ascii="Times New Roman" w:hAnsi="Times New Roman" w:cs="Times New Roman"/>
        </w:rPr>
        <w:t xml:space="preserve">трябва </w:t>
      </w:r>
      <w:r w:rsidR="00871C70" w:rsidRPr="00C60002">
        <w:rPr>
          <w:rStyle w:val="FontStyle31"/>
          <w:rFonts w:ascii="Times New Roman" w:hAnsi="Times New Roman" w:cs="Times New Roman"/>
        </w:rPr>
        <w:t>да назначи отговорник (Координатор</w:t>
      </w:r>
      <w:r>
        <w:rPr>
          <w:rStyle w:val="FontStyle31"/>
          <w:rFonts w:ascii="Times New Roman" w:hAnsi="Times New Roman" w:cs="Times New Roman"/>
        </w:rPr>
        <w:t xml:space="preserve"> на Главния Изпълнител</w:t>
      </w:r>
      <w:r w:rsidR="00871C70" w:rsidRPr="00C60002">
        <w:rPr>
          <w:rStyle w:val="FontStyle31"/>
          <w:rFonts w:ascii="Times New Roman" w:hAnsi="Times New Roman" w:cs="Times New Roman"/>
        </w:rPr>
        <w:t xml:space="preserve"> по безопасност и здраве), който </w:t>
      </w:r>
      <w:r w:rsidR="00871C70" w:rsidRPr="00C60002">
        <w:rPr>
          <w:rStyle w:val="FontStyle33"/>
          <w:rFonts w:ascii="Times New Roman" w:hAnsi="Times New Roman" w:cs="Times New Roman"/>
        </w:rPr>
        <w:t xml:space="preserve">да </w:t>
      </w:r>
      <w:r w:rsidR="00871C70" w:rsidRPr="00C60002">
        <w:rPr>
          <w:rStyle w:val="FontStyle31"/>
          <w:rFonts w:ascii="Times New Roman" w:hAnsi="Times New Roman" w:cs="Times New Roman"/>
        </w:rPr>
        <w:t xml:space="preserve">разработи инструкциите по безопасност </w:t>
      </w:r>
      <w:r w:rsidR="00871C70" w:rsidRPr="00C60002">
        <w:rPr>
          <w:rStyle w:val="FontStyle33"/>
          <w:rFonts w:ascii="Times New Roman" w:hAnsi="Times New Roman" w:cs="Times New Roman"/>
        </w:rPr>
        <w:lastRenderedPageBreak/>
        <w:t xml:space="preserve">и </w:t>
      </w:r>
      <w:r w:rsidR="00871C70" w:rsidRPr="00C60002">
        <w:rPr>
          <w:rStyle w:val="FontStyle31"/>
          <w:rFonts w:ascii="Times New Roman" w:hAnsi="Times New Roman" w:cs="Times New Roman"/>
        </w:rPr>
        <w:t xml:space="preserve">здраве </w:t>
      </w:r>
      <w:r>
        <w:rPr>
          <w:rStyle w:val="FontStyle31"/>
          <w:rFonts w:ascii="Times New Roman" w:hAnsi="Times New Roman" w:cs="Times New Roman"/>
        </w:rPr>
        <w:t xml:space="preserve">(които се проверяват от Координатора на Възложителя) </w:t>
      </w:r>
      <w:r w:rsidR="00871C70" w:rsidRPr="00C60002">
        <w:rPr>
          <w:rStyle w:val="FontStyle31"/>
          <w:rFonts w:ascii="Times New Roman" w:hAnsi="Times New Roman" w:cs="Times New Roman"/>
        </w:rPr>
        <w:t xml:space="preserve">за съответните специалности </w:t>
      </w:r>
      <w:r w:rsidR="00871C70" w:rsidRPr="00C60002">
        <w:rPr>
          <w:rStyle w:val="FontStyle33"/>
          <w:rFonts w:ascii="Times New Roman" w:hAnsi="Times New Roman" w:cs="Times New Roman"/>
        </w:rPr>
        <w:t xml:space="preserve">и </w:t>
      </w:r>
      <w:r w:rsidR="00871C70" w:rsidRPr="00C60002">
        <w:rPr>
          <w:rStyle w:val="FontStyle31"/>
          <w:rFonts w:ascii="Times New Roman" w:hAnsi="Times New Roman" w:cs="Times New Roman"/>
        </w:rPr>
        <w:t xml:space="preserve">стриктно </w:t>
      </w:r>
      <w:r w:rsidR="00871C70" w:rsidRPr="00C60002">
        <w:rPr>
          <w:rStyle w:val="FontStyle33"/>
          <w:rFonts w:ascii="Times New Roman" w:hAnsi="Times New Roman" w:cs="Times New Roman"/>
        </w:rPr>
        <w:t xml:space="preserve">да </w:t>
      </w:r>
      <w:r w:rsidR="00871C70" w:rsidRPr="00C60002">
        <w:rPr>
          <w:rStyle w:val="FontStyle31"/>
          <w:rFonts w:ascii="Times New Roman" w:hAnsi="Times New Roman" w:cs="Times New Roman"/>
        </w:rPr>
        <w:t>следи за:</w:t>
      </w:r>
    </w:p>
    <w:p w:rsidR="00871C70" w:rsidRPr="00C60002" w:rsidRDefault="00C60002" w:rsidP="00A06562">
      <w:pPr>
        <w:pStyle w:val="Style8"/>
        <w:widowControl/>
        <w:spacing w:before="60" w:after="60" w:line="288" w:lineRule="auto"/>
        <w:ind w:firstLine="900"/>
        <w:jc w:val="left"/>
        <w:rPr>
          <w:rStyle w:val="FontStyle31"/>
          <w:rFonts w:ascii="Times New Roman" w:hAnsi="Times New Roman" w:cs="Times New Roman"/>
        </w:rPr>
      </w:pPr>
      <w:r>
        <w:rPr>
          <w:rStyle w:val="FontStyle31"/>
          <w:rFonts w:ascii="Times New Roman" w:hAnsi="Times New Roman" w:cs="Times New Roman"/>
        </w:rPr>
        <w:t>-</w:t>
      </w:r>
      <w:r w:rsidR="004F4E30" w:rsidRPr="00C60002">
        <w:rPr>
          <w:rStyle w:val="FontStyle31"/>
          <w:rFonts w:ascii="Times New Roman" w:hAnsi="Times New Roman" w:cs="Times New Roman"/>
        </w:rPr>
        <w:t xml:space="preserve"> </w:t>
      </w:r>
      <w:r w:rsidR="00A06562">
        <w:rPr>
          <w:rStyle w:val="FontStyle31"/>
          <w:rFonts w:ascii="Times New Roman" w:hAnsi="Times New Roman" w:cs="Times New Roman"/>
        </w:rPr>
        <w:t xml:space="preserve"> </w:t>
      </w:r>
      <w:r w:rsidR="00871C70" w:rsidRPr="00C60002">
        <w:rPr>
          <w:rStyle w:val="FontStyle31"/>
          <w:rFonts w:ascii="Times New Roman" w:hAnsi="Times New Roman" w:cs="Times New Roman"/>
        </w:rPr>
        <w:t>присъствените книги на обекта;</w:t>
      </w:r>
    </w:p>
    <w:p w:rsidR="00871C70" w:rsidRPr="00C60002" w:rsidRDefault="00C60002" w:rsidP="00A06562">
      <w:pPr>
        <w:pStyle w:val="Style8"/>
        <w:widowControl/>
        <w:spacing w:before="60" w:after="60" w:line="288" w:lineRule="auto"/>
        <w:ind w:firstLine="900"/>
        <w:rPr>
          <w:rStyle w:val="FontStyle31"/>
          <w:rFonts w:ascii="Times New Roman" w:hAnsi="Times New Roman" w:cs="Times New Roman"/>
        </w:rPr>
      </w:pPr>
      <w:r>
        <w:rPr>
          <w:rStyle w:val="FontStyle31"/>
          <w:rFonts w:ascii="Times New Roman" w:hAnsi="Times New Roman" w:cs="Times New Roman"/>
        </w:rPr>
        <w:t xml:space="preserve">- </w:t>
      </w:r>
      <w:r w:rsidR="00871C70" w:rsidRPr="00C60002">
        <w:rPr>
          <w:rStyle w:val="FontStyle31"/>
          <w:rFonts w:ascii="Times New Roman" w:hAnsi="Times New Roman" w:cs="Times New Roman"/>
        </w:rPr>
        <w:t>водене на периодични и ежедневни инструктажи на работниците по специалности и отразяването им в съответните дневници;</w:t>
      </w:r>
    </w:p>
    <w:p w:rsidR="00871C70" w:rsidRPr="00C60002" w:rsidRDefault="00C60002" w:rsidP="00A06562">
      <w:pPr>
        <w:pStyle w:val="Style8"/>
        <w:widowControl/>
        <w:spacing w:before="60" w:after="60" w:line="288" w:lineRule="auto"/>
        <w:ind w:firstLine="900"/>
        <w:rPr>
          <w:rStyle w:val="FontStyle31"/>
          <w:rFonts w:ascii="Times New Roman" w:hAnsi="Times New Roman" w:cs="Times New Roman"/>
        </w:rPr>
      </w:pPr>
      <w:r>
        <w:rPr>
          <w:rStyle w:val="FontStyle31"/>
          <w:rFonts w:ascii="Times New Roman" w:hAnsi="Times New Roman" w:cs="Times New Roman"/>
        </w:rPr>
        <w:t>-</w:t>
      </w:r>
      <w:r w:rsidR="00871C70" w:rsidRPr="00C60002">
        <w:rPr>
          <w:rStyle w:val="FontStyle31"/>
          <w:rFonts w:ascii="Times New Roman" w:hAnsi="Times New Roman" w:cs="Times New Roman"/>
        </w:rPr>
        <w:t xml:space="preserve"> осъществяване на непрекъснат контрол за използване на лични предпазни средства (каски, защитно работно облекло, предпазни колани и др.) от работниците, техническите лица и контролните органи на обекта;</w:t>
      </w:r>
    </w:p>
    <w:p w:rsidR="00871C70" w:rsidRPr="00C60002" w:rsidRDefault="00C60002" w:rsidP="00A06562">
      <w:pPr>
        <w:pStyle w:val="Style12"/>
        <w:widowControl/>
        <w:spacing w:before="60" w:after="60" w:line="288" w:lineRule="auto"/>
        <w:ind w:firstLine="900"/>
        <w:rPr>
          <w:rStyle w:val="FontStyle32"/>
          <w:rFonts w:ascii="Times New Roman" w:hAnsi="Times New Roman" w:cs="Times New Roman"/>
        </w:rPr>
      </w:pPr>
      <w:r>
        <w:rPr>
          <w:rStyle w:val="FontStyle32"/>
          <w:rFonts w:ascii="Times New Roman" w:hAnsi="Times New Roman" w:cs="Times New Roman"/>
        </w:rPr>
        <w:t>-</w:t>
      </w:r>
      <w:r w:rsidR="00871C70" w:rsidRPr="00C60002">
        <w:rPr>
          <w:rStyle w:val="FontStyle32"/>
          <w:rFonts w:ascii="Times New Roman" w:hAnsi="Times New Roman" w:cs="Times New Roman"/>
        </w:rPr>
        <w:t xml:space="preserve"> изправност на предвидените съоръжения за осигуряване на безопасност на преминаващите пешеходци и МПС.</w:t>
      </w:r>
    </w:p>
    <w:p w:rsidR="00871C70" w:rsidRPr="00C60002" w:rsidRDefault="00871C70" w:rsidP="00552119">
      <w:pPr>
        <w:pStyle w:val="Style2"/>
        <w:widowControl/>
        <w:spacing w:before="60" w:after="60" w:line="288" w:lineRule="auto"/>
        <w:ind w:firstLine="0"/>
        <w:jc w:val="center"/>
        <w:rPr>
          <w:rStyle w:val="FontStyle27"/>
          <w:rFonts w:ascii="Times New Roman" w:hAnsi="Times New Roman" w:cs="Times New Roman"/>
          <w:b/>
          <w:bCs/>
          <w:u w:val="single"/>
        </w:rPr>
      </w:pPr>
      <w:r w:rsidRPr="00C60002">
        <w:rPr>
          <w:rStyle w:val="FontStyle27"/>
          <w:rFonts w:ascii="Times New Roman" w:hAnsi="Times New Roman" w:cs="Times New Roman"/>
          <w:b/>
          <w:bCs/>
          <w:u w:val="single"/>
        </w:rPr>
        <w:t>МЕРОПРИЯТИЯ ПО ОПАЗВАНЕ НА ОКОЛНАТА СРЕДА</w:t>
      </w:r>
    </w:p>
    <w:p w:rsidR="00871C70" w:rsidRPr="00C60002" w:rsidRDefault="00871C70" w:rsidP="004F4E30">
      <w:pPr>
        <w:pStyle w:val="Style7"/>
        <w:widowControl/>
        <w:spacing w:before="60" w:after="60" w:line="288" w:lineRule="auto"/>
        <w:ind w:firstLine="725"/>
        <w:rPr>
          <w:rStyle w:val="FontStyle31"/>
          <w:rFonts w:ascii="Times New Roman" w:hAnsi="Times New Roman" w:cs="Times New Roman"/>
        </w:rPr>
      </w:pPr>
      <w:r w:rsidRPr="00C60002">
        <w:rPr>
          <w:rStyle w:val="FontStyle31"/>
          <w:rFonts w:ascii="Times New Roman" w:hAnsi="Times New Roman" w:cs="Times New Roman"/>
        </w:rPr>
        <w:t>При изграждането на обекта няма дейности, свързани с отделяне на вредни газове и вещества в почвата и атмосферата, представляващи опасност за екологията в района. Необходимо е измиване на гумите на колите, излизащи от обекта.</w:t>
      </w:r>
    </w:p>
    <w:p w:rsidR="00871C70" w:rsidRPr="00C60002" w:rsidRDefault="00871C70" w:rsidP="004F4E30">
      <w:pPr>
        <w:pStyle w:val="Style7"/>
        <w:widowControl/>
        <w:spacing w:before="60" w:after="60" w:line="288" w:lineRule="auto"/>
        <w:ind w:firstLine="730"/>
        <w:rPr>
          <w:rStyle w:val="FontStyle31"/>
          <w:rFonts w:ascii="Times New Roman" w:hAnsi="Times New Roman" w:cs="Times New Roman"/>
        </w:rPr>
      </w:pPr>
      <w:r w:rsidRPr="00C60002">
        <w:rPr>
          <w:rStyle w:val="FontStyle31"/>
          <w:rFonts w:ascii="Times New Roman" w:hAnsi="Times New Roman" w:cs="Times New Roman"/>
        </w:rPr>
        <w:t>При транспортиране на отпадъци и разтвори транспортните средства ще се пълнят под техният капацитет за недопускане на разливи по подходите към обекта.</w:t>
      </w:r>
    </w:p>
    <w:p w:rsidR="00871C70" w:rsidRPr="00C60002" w:rsidRDefault="00871C70" w:rsidP="004F4E30">
      <w:pPr>
        <w:pStyle w:val="Style7"/>
        <w:widowControl/>
        <w:spacing w:before="60" w:after="60" w:line="288" w:lineRule="auto"/>
        <w:rPr>
          <w:rStyle w:val="FontStyle31"/>
          <w:rFonts w:ascii="Times New Roman" w:hAnsi="Times New Roman" w:cs="Times New Roman"/>
        </w:rPr>
      </w:pPr>
      <w:r w:rsidRPr="00C60002">
        <w:rPr>
          <w:rStyle w:val="FontStyle31"/>
          <w:rFonts w:ascii="Times New Roman" w:hAnsi="Times New Roman" w:cs="Times New Roman"/>
        </w:rPr>
        <w:t>За предотвратяване на замърсяването с прах, строителната площадка периодично ще се почиства и освежава. Предвижда се постоянен контрол от охраната на обекта за почистване на превозните средства, както и чешма за измиване на строителната механизация при входа (изхода) на строителната площадка.</w:t>
      </w:r>
    </w:p>
    <w:p w:rsidR="00871C70" w:rsidRPr="00C60002" w:rsidRDefault="00871C70" w:rsidP="004F4E30">
      <w:pPr>
        <w:pStyle w:val="Style7"/>
        <w:widowControl/>
        <w:spacing w:before="60" w:after="60" w:line="288" w:lineRule="auto"/>
        <w:ind w:firstLine="725"/>
        <w:rPr>
          <w:rStyle w:val="FontStyle31"/>
          <w:rFonts w:ascii="Times New Roman" w:hAnsi="Times New Roman" w:cs="Times New Roman"/>
        </w:rPr>
      </w:pPr>
      <w:r w:rsidRPr="00C60002">
        <w:rPr>
          <w:rStyle w:val="FontStyle31"/>
          <w:rFonts w:ascii="Times New Roman" w:hAnsi="Times New Roman" w:cs="Times New Roman"/>
        </w:rPr>
        <w:t>По време на експлоатацията на обекта мероприятията за опазване на околната среда са предвидени в проектните решения и ще се изпълнят с изграждането на предвидените съоръжения.</w:t>
      </w:r>
    </w:p>
    <w:p w:rsidR="004F4E30" w:rsidRDefault="004F4E30" w:rsidP="004F4E30">
      <w:pPr>
        <w:spacing w:before="60" w:after="60" w:line="288" w:lineRule="auto"/>
      </w:pPr>
    </w:p>
    <w:sectPr w:rsidR="004F4E30" w:rsidSect="004F4E30">
      <w:pgSz w:w="11905" w:h="16837" w:code="9"/>
      <w:pgMar w:top="1418" w:right="1418" w:bottom="1418" w:left="1418" w:header="709" w:footer="709"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5CB" w:rsidRDefault="008845CB">
      <w:r>
        <w:separator/>
      </w:r>
    </w:p>
  </w:endnote>
  <w:endnote w:type="continuationSeparator" w:id="0">
    <w:p w:rsidR="008845CB" w:rsidRDefault="008845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G Times">
    <w:charset w:val="00"/>
    <w:family w:val="roman"/>
    <w:pitch w:val="variable"/>
    <w:sig w:usb0="00000007" w:usb1="00000000" w:usb2="00000000" w:usb3="00000000" w:csb0="00000093"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5CB" w:rsidRDefault="008845CB">
      <w:r>
        <w:separator/>
      </w:r>
    </w:p>
  </w:footnote>
  <w:footnote w:type="continuationSeparator" w:id="0">
    <w:p w:rsidR="008845CB" w:rsidRDefault="00884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00CEC8A"/>
    <w:lvl w:ilvl="0">
      <w:numFmt w:val="bullet"/>
      <w:lvlText w:val="*"/>
      <w:lvlJc w:val="left"/>
    </w:lvl>
  </w:abstractNum>
  <w:abstractNum w:abstractNumId="1">
    <w:nsid w:val="08555941"/>
    <w:multiLevelType w:val="hybridMultilevel"/>
    <w:tmpl w:val="EFFE6532"/>
    <w:lvl w:ilvl="0" w:tplc="0402000F">
      <w:start w:val="1"/>
      <w:numFmt w:val="decimal"/>
      <w:lvlText w:val="%1."/>
      <w:lvlJc w:val="left"/>
      <w:pPr>
        <w:tabs>
          <w:tab w:val="num" w:pos="1498"/>
        </w:tabs>
        <w:ind w:left="1498" w:hanging="360"/>
      </w:pPr>
    </w:lvl>
    <w:lvl w:ilvl="1" w:tplc="04020019" w:tentative="1">
      <w:start w:val="1"/>
      <w:numFmt w:val="lowerLetter"/>
      <w:lvlText w:val="%2."/>
      <w:lvlJc w:val="left"/>
      <w:pPr>
        <w:tabs>
          <w:tab w:val="num" w:pos="2218"/>
        </w:tabs>
        <w:ind w:left="2218" w:hanging="360"/>
      </w:pPr>
    </w:lvl>
    <w:lvl w:ilvl="2" w:tplc="0402001B" w:tentative="1">
      <w:start w:val="1"/>
      <w:numFmt w:val="lowerRoman"/>
      <w:lvlText w:val="%3."/>
      <w:lvlJc w:val="right"/>
      <w:pPr>
        <w:tabs>
          <w:tab w:val="num" w:pos="2938"/>
        </w:tabs>
        <w:ind w:left="2938" w:hanging="180"/>
      </w:pPr>
    </w:lvl>
    <w:lvl w:ilvl="3" w:tplc="0402000F" w:tentative="1">
      <w:start w:val="1"/>
      <w:numFmt w:val="decimal"/>
      <w:lvlText w:val="%4."/>
      <w:lvlJc w:val="left"/>
      <w:pPr>
        <w:tabs>
          <w:tab w:val="num" w:pos="3658"/>
        </w:tabs>
        <w:ind w:left="3658" w:hanging="360"/>
      </w:pPr>
    </w:lvl>
    <w:lvl w:ilvl="4" w:tplc="04020019" w:tentative="1">
      <w:start w:val="1"/>
      <w:numFmt w:val="lowerLetter"/>
      <w:lvlText w:val="%5."/>
      <w:lvlJc w:val="left"/>
      <w:pPr>
        <w:tabs>
          <w:tab w:val="num" w:pos="4378"/>
        </w:tabs>
        <w:ind w:left="4378" w:hanging="360"/>
      </w:pPr>
    </w:lvl>
    <w:lvl w:ilvl="5" w:tplc="0402001B" w:tentative="1">
      <w:start w:val="1"/>
      <w:numFmt w:val="lowerRoman"/>
      <w:lvlText w:val="%6."/>
      <w:lvlJc w:val="right"/>
      <w:pPr>
        <w:tabs>
          <w:tab w:val="num" w:pos="5098"/>
        </w:tabs>
        <w:ind w:left="5098" w:hanging="180"/>
      </w:pPr>
    </w:lvl>
    <w:lvl w:ilvl="6" w:tplc="0402000F" w:tentative="1">
      <w:start w:val="1"/>
      <w:numFmt w:val="decimal"/>
      <w:lvlText w:val="%7."/>
      <w:lvlJc w:val="left"/>
      <w:pPr>
        <w:tabs>
          <w:tab w:val="num" w:pos="5818"/>
        </w:tabs>
        <w:ind w:left="5818" w:hanging="360"/>
      </w:pPr>
    </w:lvl>
    <w:lvl w:ilvl="7" w:tplc="04020019" w:tentative="1">
      <w:start w:val="1"/>
      <w:numFmt w:val="lowerLetter"/>
      <w:lvlText w:val="%8."/>
      <w:lvlJc w:val="left"/>
      <w:pPr>
        <w:tabs>
          <w:tab w:val="num" w:pos="6538"/>
        </w:tabs>
        <w:ind w:left="6538" w:hanging="360"/>
      </w:pPr>
    </w:lvl>
    <w:lvl w:ilvl="8" w:tplc="0402001B" w:tentative="1">
      <w:start w:val="1"/>
      <w:numFmt w:val="lowerRoman"/>
      <w:lvlText w:val="%9."/>
      <w:lvlJc w:val="right"/>
      <w:pPr>
        <w:tabs>
          <w:tab w:val="num" w:pos="7258"/>
        </w:tabs>
        <w:ind w:left="7258" w:hanging="180"/>
      </w:pPr>
    </w:lvl>
  </w:abstractNum>
  <w:abstractNum w:abstractNumId="2">
    <w:nsid w:val="0CBC350C"/>
    <w:multiLevelType w:val="singleLevel"/>
    <w:tmpl w:val="4476D66C"/>
    <w:lvl w:ilvl="0">
      <w:start w:val="1"/>
      <w:numFmt w:val="decimal"/>
      <w:lvlText w:val="%1."/>
      <w:legacy w:legacy="1" w:legacySpace="0" w:legacyIndent="399"/>
      <w:lvlJc w:val="left"/>
      <w:rPr>
        <w:rFonts w:ascii="Arial" w:hAnsi="Arial" w:cs="Arial" w:hint="default"/>
      </w:rPr>
    </w:lvl>
  </w:abstractNum>
  <w:abstractNum w:abstractNumId="3">
    <w:nsid w:val="0CFD7026"/>
    <w:multiLevelType w:val="singleLevel"/>
    <w:tmpl w:val="4D66D0E8"/>
    <w:lvl w:ilvl="0">
      <w:start w:val="11"/>
      <w:numFmt w:val="decimal"/>
      <w:lvlText w:val="%1."/>
      <w:legacy w:legacy="1" w:legacySpace="0" w:legacyIndent="476"/>
      <w:lvlJc w:val="left"/>
      <w:rPr>
        <w:rFonts w:ascii="Arial" w:hAnsi="Arial" w:cs="Arial" w:hint="default"/>
      </w:rPr>
    </w:lvl>
  </w:abstractNum>
  <w:abstractNum w:abstractNumId="4">
    <w:nsid w:val="0F5019A0"/>
    <w:multiLevelType w:val="multilevel"/>
    <w:tmpl w:val="BC6E79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50B745B"/>
    <w:multiLevelType w:val="singleLevel"/>
    <w:tmpl w:val="743A4618"/>
    <w:lvl w:ilvl="0">
      <w:start w:val="11"/>
      <w:numFmt w:val="decimal"/>
      <w:lvlText w:val="%1."/>
      <w:legacy w:legacy="1" w:legacySpace="0" w:legacyIndent="466"/>
      <w:lvlJc w:val="left"/>
      <w:rPr>
        <w:rFonts w:ascii="Arial" w:hAnsi="Arial" w:cs="Arial" w:hint="default"/>
      </w:rPr>
    </w:lvl>
  </w:abstractNum>
  <w:abstractNum w:abstractNumId="6">
    <w:nsid w:val="1BB76678"/>
    <w:multiLevelType w:val="hybridMultilevel"/>
    <w:tmpl w:val="A014D012"/>
    <w:lvl w:ilvl="0" w:tplc="04020015">
      <w:start w:val="1"/>
      <w:numFmt w:val="upperLetter"/>
      <w:lvlText w:val="%1."/>
      <w:lvlJc w:val="left"/>
      <w:pPr>
        <w:tabs>
          <w:tab w:val="num" w:pos="2155"/>
        </w:tabs>
        <w:ind w:left="2155" w:hanging="360"/>
      </w:pPr>
    </w:lvl>
    <w:lvl w:ilvl="1" w:tplc="04020019" w:tentative="1">
      <w:start w:val="1"/>
      <w:numFmt w:val="lowerLetter"/>
      <w:lvlText w:val="%2."/>
      <w:lvlJc w:val="left"/>
      <w:pPr>
        <w:tabs>
          <w:tab w:val="num" w:pos="2875"/>
        </w:tabs>
        <w:ind w:left="2875" w:hanging="360"/>
      </w:pPr>
    </w:lvl>
    <w:lvl w:ilvl="2" w:tplc="0402001B" w:tentative="1">
      <w:start w:val="1"/>
      <w:numFmt w:val="lowerRoman"/>
      <w:lvlText w:val="%3."/>
      <w:lvlJc w:val="right"/>
      <w:pPr>
        <w:tabs>
          <w:tab w:val="num" w:pos="3595"/>
        </w:tabs>
        <w:ind w:left="3595" w:hanging="180"/>
      </w:pPr>
    </w:lvl>
    <w:lvl w:ilvl="3" w:tplc="0402000F" w:tentative="1">
      <w:start w:val="1"/>
      <w:numFmt w:val="decimal"/>
      <w:lvlText w:val="%4."/>
      <w:lvlJc w:val="left"/>
      <w:pPr>
        <w:tabs>
          <w:tab w:val="num" w:pos="4315"/>
        </w:tabs>
        <w:ind w:left="4315" w:hanging="360"/>
      </w:pPr>
    </w:lvl>
    <w:lvl w:ilvl="4" w:tplc="04020019" w:tentative="1">
      <w:start w:val="1"/>
      <w:numFmt w:val="lowerLetter"/>
      <w:lvlText w:val="%5."/>
      <w:lvlJc w:val="left"/>
      <w:pPr>
        <w:tabs>
          <w:tab w:val="num" w:pos="5035"/>
        </w:tabs>
        <w:ind w:left="5035" w:hanging="360"/>
      </w:pPr>
    </w:lvl>
    <w:lvl w:ilvl="5" w:tplc="0402001B" w:tentative="1">
      <w:start w:val="1"/>
      <w:numFmt w:val="lowerRoman"/>
      <w:lvlText w:val="%6."/>
      <w:lvlJc w:val="right"/>
      <w:pPr>
        <w:tabs>
          <w:tab w:val="num" w:pos="5755"/>
        </w:tabs>
        <w:ind w:left="5755" w:hanging="180"/>
      </w:pPr>
    </w:lvl>
    <w:lvl w:ilvl="6" w:tplc="0402000F" w:tentative="1">
      <w:start w:val="1"/>
      <w:numFmt w:val="decimal"/>
      <w:lvlText w:val="%7."/>
      <w:lvlJc w:val="left"/>
      <w:pPr>
        <w:tabs>
          <w:tab w:val="num" w:pos="6475"/>
        </w:tabs>
        <w:ind w:left="6475" w:hanging="360"/>
      </w:pPr>
    </w:lvl>
    <w:lvl w:ilvl="7" w:tplc="04020019" w:tentative="1">
      <w:start w:val="1"/>
      <w:numFmt w:val="lowerLetter"/>
      <w:lvlText w:val="%8."/>
      <w:lvlJc w:val="left"/>
      <w:pPr>
        <w:tabs>
          <w:tab w:val="num" w:pos="7195"/>
        </w:tabs>
        <w:ind w:left="7195" w:hanging="360"/>
      </w:pPr>
    </w:lvl>
    <w:lvl w:ilvl="8" w:tplc="0402001B" w:tentative="1">
      <w:start w:val="1"/>
      <w:numFmt w:val="lowerRoman"/>
      <w:lvlText w:val="%9."/>
      <w:lvlJc w:val="right"/>
      <w:pPr>
        <w:tabs>
          <w:tab w:val="num" w:pos="7915"/>
        </w:tabs>
        <w:ind w:left="7915" w:hanging="180"/>
      </w:pPr>
    </w:lvl>
  </w:abstractNum>
  <w:abstractNum w:abstractNumId="7">
    <w:nsid w:val="2D2E7944"/>
    <w:multiLevelType w:val="hybridMultilevel"/>
    <w:tmpl w:val="BC6E7922"/>
    <w:lvl w:ilvl="0" w:tplc="0402000F">
      <w:start w:val="1"/>
      <w:numFmt w:val="decimal"/>
      <w:lvlText w:val="%1."/>
      <w:lvlJc w:val="left"/>
      <w:pPr>
        <w:tabs>
          <w:tab w:val="num" w:pos="720"/>
        </w:tabs>
        <w:ind w:left="720" w:hanging="360"/>
      </w:pPr>
    </w:lvl>
    <w:lvl w:ilvl="1" w:tplc="B41E8A16">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nsid w:val="2FCF598B"/>
    <w:multiLevelType w:val="hybridMultilevel"/>
    <w:tmpl w:val="DA2A11E0"/>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nsid w:val="31041E89"/>
    <w:multiLevelType w:val="multilevel"/>
    <w:tmpl w:val="B5146414"/>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89F7625"/>
    <w:multiLevelType w:val="singleLevel"/>
    <w:tmpl w:val="0E0C1DFA"/>
    <w:lvl w:ilvl="0">
      <w:start w:val="3"/>
      <w:numFmt w:val="decimal"/>
      <w:lvlText w:val="%1."/>
      <w:legacy w:legacy="1" w:legacySpace="0" w:legacyIndent="341"/>
      <w:lvlJc w:val="left"/>
      <w:rPr>
        <w:rFonts w:ascii="Arial" w:hAnsi="Arial" w:cs="Arial" w:hint="default"/>
      </w:rPr>
    </w:lvl>
  </w:abstractNum>
  <w:abstractNum w:abstractNumId="11">
    <w:nsid w:val="3B7B23A3"/>
    <w:multiLevelType w:val="singleLevel"/>
    <w:tmpl w:val="D29416A0"/>
    <w:lvl w:ilvl="0">
      <w:start w:val="1"/>
      <w:numFmt w:val="decimal"/>
      <w:lvlText w:val="%1."/>
      <w:legacy w:legacy="1" w:legacySpace="0" w:legacyIndent="341"/>
      <w:lvlJc w:val="left"/>
      <w:rPr>
        <w:rFonts w:ascii="Arial" w:hAnsi="Arial" w:cs="Arial" w:hint="default"/>
      </w:rPr>
    </w:lvl>
  </w:abstractNum>
  <w:abstractNum w:abstractNumId="12">
    <w:nsid w:val="3B7C3448"/>
    <w:multiLevelType w:val="singleLevel"/>
    <w:tmpl w:val="DF8A71B8"/>
    <w:lvl w:ilvl="0">
      <w:start w:val="8"/>
      <w:numFmt w:val="decimal"/>
      <w:lvlText w:val="%1."/>
      <w:legacy w:legacy="1" w:legacySpace="0" w:legacyIndent="345"/>
      <w:lvlJc w:val="left"/>
      <w:rPr>
        <w:rFonts w:ascii="Arial" w:hAnsi="Arial" w:cs="Arial" w:hint="default"/>
      </w:rPr>
    </w:lvl>
  </w:abstractNum>
  <w:abstractNum w:abstractNumId="13">
    <w:nsid w:val="443B47FC"/>
    <w:multiLevelType w:val="singleLevel"/>
    <w:tmpl w:val="BAF02A2C"/>
    <w:lvl w:ilvl="0">
      <w:start w:val="1"/>
      <w:numFmt w:val="decimal"/>
      <w:lvlText w:val="%1."/>
      <w:legacy w:legacy="1" w:legacySpace="0" w:legacyIndent="254"/>
      <w:lvlJc w:val="left"/>
      <w:rPr>
        <w:rFonts w:ascii="Arial" w:hAnsi="Arial" w:cs="Arial" w:hint="default"/>
      </w:rPr>
    </w:lvl>
  </w:abstractNum>
  <w:abstractNum w:abstractNumId="14">
    <w:nsid w:val="4E637801"/>
    <w:multiLevelType w:val="hybridMultilevel"/>
    <w:tmpl w:val="1FE4D03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nsid w:val="51627110"/>
    <w:multiLevelType w:val="hybridMultilevel"/>
    <w:tmpl w:val="CE120590"/>
    <w:lvl w:ilvl="0" w:tplc="9BD0E4CA">
      <w:start w:val="1"/>
      <w:numFmt w:val="decimal"/>
      <w:lvlText w:val="%1."/>
      <w:lvlJc w:val="left"/>
      <w:pPr>
        <w:tabs>
          <w:tab w:val="num" w:pos="2081"/>
        </w:tabs>
        <w:ind w:left="2081" w:hanging="1155"/>
      </w:pPr>
      <w:rPr>
        <w:rFonts w:hint="default"/>
      </w:rPr>
    </w:lvl>
    <w:lvl w:ilvl="1" w:tplc="04020019" w:tentative="1">
      <w:start w:val="1"/>
      <w:numFmt w:val="lowerLetter"/>
      <w:lvlText w:val="%2."/>
      <w:lvlJc w:val="left"/>
      <w:pPr>
        <w:tabs>
          <w:tab w:val="num" w:pos="2006"/>
        </w:tabs>
        <w:ind w:left="2006" w:hanging="360"/>
      </w:pPr>
    </w:lvl>
    <w:lvl w:ilvl="2" w:tplc="0402001B" w:tentative="1">
      <w:start w:val="1"/>
      <w:numFmt w:val="lowerRoman"/>
      <w:lvlText w:val="%3."/>
      <w:lvlJc w:val="right"/>
      <w:pPr>
        <w:tabs>
          <w:tab w:val="num" w:pos="2726"/>
        </w:tabs>
        <w:ind w:left="2726" w:hanging="180"/>
      </w:pPr>
    </w:lvl>
    <w:lvl w:ilvl="3" w:tplc="0402000F" w:tentative="1">
      <w:start w:val="1"/>
      <w:numFmt w:val="decimal"/>
      <w:lvlText w:val="%4."/>
      <w:lvlJc w:val="left"/>
      <w:pPr>
        <w:tabs>
          <w:tab w:val="num" w:pos="3446"/>
        </w:tabs>
        <w:ind w:left="3446" w:hanging="360"/>
      </w:pPr>
    </w:lvl>
    <w:lvl w:ilvl="4" w:tplc="04020019" w:tentative="1">
      <w:start w:val="1"/>
      <w:numFmt w:val="lowerLetter"/>
      <w:lvlText w:val="%5."/>
      <w:lvlJc w:val="left"/>
      <w:pPr>
        <w:tabs>
          <w:tab w:val="num" w:pos="4166"/>
        </w:tabs>
        <w:ind w:left="4166" w:hanging="360"/>
      </w:pPr>
    </w:lvl>
    <w:lvl w:ilvl="5" w:tplc="0402001B" w:tentative="1">
      <w:start w:val="1"/>
      <w:numFmt w:val="lowerRoman"/>
      <w:lvlText w:val="%6."/>
      <w:lvlJc w:val="right"/>
      <w:pPr>
        <w:tabs>
          <w:tab w:val="num" w:pos="4886"/>
        </w:tabs>
        <w:ind w:left="4886" w:hanging="180"/>
      </w:pPr>
    </w:lvl>
    <w:lvl w:ilvl="6" w:tplc="0402000F" w:tentative="1">
      <w:start w:val="1"/>
      <w:numFmt w:val="decimal"/>
      <w:lvlText w:val="%7."/>
      <w:lvlJc w:val="left"/>
      <w:pPr>
        <w:tabs>
          <w:tab w:val="num" w:pos="5606"/>
        </w:tabs>
        <w:ind w:left="5606" w:hanging="360"/>
      </w:pPr>
    </w:lvl>
    <w:lvl w:ilvl="7" w:tplc="04020019" w:tentative="1">
      <w:start w:val="1"/>
      <w:numFmt w:val="lowerLetter"/>
      <w:lvlText w:val="%8."/>
      <w:lvlJc w:val="left"/>
      <w:pPr>
        <w:tabs>
          <w:tab w:val="num" w:pos="6326"/>
        </w:tabs>
        <w:ind w:left="6326" w:hanging="360"/>
      </w:pPr>
    </w:lvl>
    <w:lvl w:ilvl="8" w:tplc="0402001B" w:tentative="1">
      <w:start w:val="1"/>
      <w:numFmt w:val="lowerRoman"/>
      <w:lvlText w:val="%9."/>
      <w:lvlJc w:val="right"/>
      <w:pPr>
        <w:tabs>
          <w:tab w:val="num" w:pos="7046"/>
        </w:tabs>
        <w:ind w:left="7046" w:hanging="180"/>
      </w:pPr>
    </w:lvl>
  </w:abstractNum>
  <w:abstractNum w:abstractNumId="16">
    <w:nsid w:val="52693A15"/>
    <w:multiLevelType w:val="hybridMultilevel"/>
    <w:tmpl w:val="72AEE2CE"/>
    <w:lvl w:ilvl="0" w:tplc="70DAEBC4">
      <w:start w:val="9"/>
      <w:numFmt w:val="decimal"/>
      <w:lvlText w:val="%1."/>
      <w:lvlJc w:val="left"/>
      <w:pPr>
        <w:tabs>
          <w:tab w:val="num" w:pos="1037"/>
        </w:tabs>
        <w:ind w:left="1037" w:hanging="360"/>
      </w:pPr>
      <w:rPr>
        <w:rFonts w:hint="default"/>
      </w:rPr>
    </w:lvl>
    <w:lvl w:ilvl="1" w:tplc="04020019" w:tentative="1">
      <w:start w:val="1"/>
      <w:numFmt w:val="lowerLetter"/>
      <w:lvlText w:val="%2."/>
      <w:lvlJc w:val="left"/>
      <w:pPr>
        <w:tabs>
          <w:tab w:val="num" w:pos="1757"/>
        </w:tabs>
        <w:ind w:left="1757" w:hanging="360"/>
      </w:pPr>
    </w:lvl>
    <w:lvl w:ilvl="2" w:tplc="0402001B" w:tentative="1">
      <w:start w:val="1"/>
      <w:numFmt w:val="lowerRoman"/>
      <w:lvlText w:val="%3."/>
      <w:lvlJc w:val="right"/>
      <w:pPr>
        <w:tabs>
          <w:tab w:val="num" w:pos="2477"/>
        </w:tabs>
        <w:ind w:left="2477" w:hanging="180"/>
      </w:pPr>
    </w:lvl>
    <w:lvl w:ilvl="3" w:tplc="0402000F" w:tentative="1">
      <w:start w:val="1"/>
      <w:numFmt w:val="decimal"/>
      <w:lvlText w:val="%4."/>
      <w:lvlJc w:val="left"/>
      <w:pPr>
        <w:tabs>
          <w:tab w:val="num" w:pos="3197"/>
        </w:tabs>
        <w:ind w:left="3197" w:hanging="360"/>
      </w:pPr>
    </w:lvl>
    <w:lvl w:ilvl="4" w:tplc="04020019" w:tentative="1">
      <w:start w:val="1"/>
      <w:numFmt w:val="lowerLetter"/>
      <w:lvlText w:val="%5."/>
      <w:lvlJc w:val="left"/>
      <w:pPr>
        <w:tabs>
          <w:tab w:val="num" w:pos="3917"/>
        </w:tabs>
        <w:ind w:left="3917" w:hanging="360"/>
      </w:pPr>
    </w:lvl>
    <w:lvl w:ilvl="5" w:tplc="0402001B" w:tentative="1">
      <w:start w:val="1"/>
      <w:numFmt w:val="lowerRoman"/>
      <w:lvlText w:val="%6."/>
      <w:lvlJc w:val="right"/>
      <w:pPr>
        <w:tabs>
          <w:tab w:val="num" w:pos="4637"/>
        </w:tabs>
        <w:ind w:left="4637" w:hanging="180"/>
      </w:pPr>
    </w:lvl>
    <w:lvl w:ilvl="6" w:tplc="0402000F" w:tentative="1">
      <w:start w:val="1"/>
      <w:numFmt w:val="decimal"/>
      <w:lvlText w:val="%7."/>
      <w:lvlJc w:val="left"/>
      <w:pPr>
        <w:tabs>
          <w:tab w:val="num" w:pos="5357"/>
        </w:tabs>
        <w:ind w:left="5357" w:hanging="360"/>
      </w:pPr>
    </w:lvl>
    <w:lvl w:ilvl="7" w:tplc="04020019" w:tentative="1">
      <w:start w:val="1"/>
      <w:numFmt w:val="lowerLetter"/>
      <w:lvlText w:val="%8."/>
      <w:lvlJc w:val="left"/>
      <w:pPr>
        <w:tabs>
          <w:tab w:val="num" w:pos="6077"/>
        </w:tabs>
        <w:ind w:left="6077" w:hanging="360"/>
      </w:pPr>
    </w:lvl>
    <w:lvl w:ilvl="8" w:tplc="0402001B" w:tentative="1">
      <w:start w:val="1"/>
      <w:numFmt w:val="lowerRoman"/>
      <w:lvlText w:val="%9."/>
      <w:lvlJc w:val="right"/>
      <w:pPr>
        <w:tabs>
          <w:tab w:val="num" w:pos="6797"/>
        </w:tabs>
        <w:ind w:left="6797" w:hanging="180"/>
      </w:pPr>
    </w:lvl>
  </w:abstractNum>
  <w:abstractNum w:abstractNumId="17">
    <w:nsid w:val="5AC869BA"/>
    <w:multiLevelType w:val="hybridMultilevel"/>
    <w:tmpl w:val="4C98B3A0"/>
    <w:lvl w:ilvl="0" w:tplc="276E1B78">
      <w:start w:val="1"/>
      <w:numFmt w:val="decimal"/>
      <w:lvlText w:val="%1."/>
      <w:lvlJc w:val="left"/>
      <w:pPr>
        <w:tabs>
          <w:tab w:val="num" w:pos="1435"/>
        </w:tabs>
        <w:ind w:left="1435" w:hanging="360"/>
      </w:pPr>
      <w:rPr>
        <w:rFonts w:hint="default"/>
      </w:rPr>
    </w:lvl>
    <w:lvl w:ilvl="1" w:tplc="04020015">
      <w:start w:val="1"/>
      <w:numFmt w:val="upperLetter"/>
      <w:lvlText w:val="%2."/>
      <w:lvlJc w:val="left"/>
      <w:pPr>
        <w:tabs>
          <w:tab w:val="num" w:pos="2155"/>
        </w:tabs>
        <w:ind w:left="2155" w:hanging="360"/>
      </w:pPr>
      <w:rPr>
        <w:rFonts w:hint="default"/>
      </w:rPr>
    </w:lvl>
    <w:lvl w:ilvl="2" w:tplc="0402000F">
      <w:start w:val="1"/>
      <w:numFmt w:val="decimal"/>
      <w:lvlText w:val="%3."/>
      <w:lvlJc w:val="left"/>
      <w:pPr>
        <w:tabs>
          <w:tab w:val="num" w:pos="3055"/>
        </w:tabs>
        <w:ind w:left="3055" w:hanging="360"/>
      </w:pPr>
      <w:rPr>
        <w:rFonts w:hint="default"/>
      </w:rPr>
    </w:lvl>
    <w:lvl w:ilvl="3" w:tplc="0402000F" w:tentative="1">
      <w:start w:val="1"/>
      <w:numFmt w:val="decimal"/>
      <w:lvlText w:val="%4."/>
      <w:lvlJc w:val="left"/>
      <w:pPr>
        <w:tabs>
          <w:tab w:val="num" w:pos="3595"/>
        </w:tabs>
        <w:ind w:left="3595" w:hanging="360"/>
      </w:pPr>
    </w:lvl>
    <w:lvl w:ilvl="4" w:tplc="04020019" w:tentative="1">
      <w:start w:val="1"/>
      <w:numFmt w:val="lowerLetter"/>
      <w:lvlText w:val="%5."/>
      <w:lvlJc w:val="left"/>
      <w:pPr>
        <w:tabs>
          <w:tab w:val="num" w:pos="4315"/>
        </w:tabs>
        <w:ind w:left="4315" w:hanging="360"/>
      </w:pPr>
    </w:lvl>
    <w:lvl w:ilvl="5" w:tplc="0402001B" w:tentative="1">
      <w:start w:val="1"/>
      <w:numFmt w:val="lowerRoman"/>
      <w:lvlText w:val="%6."/>
      <w:lvlJc w:val="right"/>
      <w:pPr>
        <w:tabs>
          <w:tab w:val="num" w:pos="5035"/>
        </w:tabs>
        <w:ind w:left="5035" w:hanging="180"/>
      </w:pPr>
    </w:lvl>
    <w:lvl w:ilvl="6" w:tplc="0402000F" w:tentative="1">
      <w:start w:val="1"/>
      <w:numFmt w:val="decimal"/>
      <w:lvlText w:val="%7."/>
      <w:lvlJc w:val="left"/>
      <w:pPr>
        <w:tabs>
          <w:tab w:val="num" w:pos="5755"/>
        </w:tabs>
        <w:ind w:left="5755" w:hanging="360"/>
      </w:pPr>
    </w:lvl>
    <w:lvl w:ilvl="7" w:tplc="04020019" w:tentative="1">
      <w:start w:val="1"/>
      <w:numFmt w:val="lowerLetter"/>
      <w:lvlText w:val="%8."/>
      <w:lvlJc w:val="left"/>
      <w:pPr>
        <w:tabs>
          <w:tab w:val="num" w:pos="6475"/>
        </w:tabs>
        <w:ind w:left="6475" w:hanging="360"/>
      </w:pPr>
    </w:lvl>
    <w:lvl w:ilvl="8" w:tplc="0402001B" w:tentative="1">
      <w:start w:val="1"/>
      <w:numFmt w:val="lowerRoman"/>
      <w:lvlText w:val="%9."/>
      <w:lvlJc w:val="right"/>
      <w:pPr>
        <w:tabs>
          <w:tab w:val="num" w:pos="7195"/>
        </w:tabs>
        <w:ind w:left="7195" w:hanging="180"/>
      </w:pPr>
    </w:lvl>
  </w:abstractNum>
  <w:abstractNum w:abstractNumId="18">
    <w:nsid w:val="5E8019C8"/>
    <w:multiLevelType w:val="hybridMultilevel"/>
    <w:tmpl w:val="BBC02700"/>
    <w:lvl w:ilvl="0" w:tplc="C2E098EA">
      <w:start w:val="1"/>
      <w:numFmt w:val="decimal"/>
      <w:lvlText w:val="%1."/>
      <w:lvlJc w:val="left"/>
      <w:pPr>
        <w:tabs>
          <w:tab w:val="num" w:pos="1735"/>
        </w:tabs>
        <w:ind w:left="1735" w:hanging="1020"/>
      </w:pPr>
      <w:rPr>
        <w:rFonts w:hint="default"/>
      </w:rPr>
    </w:lvl>
    <w:lvl w:ilvl="1" w:tplc="04020019" w:tentative="1">
      <w:start w:val="1"/>
      <w:numFmt w:val="lowerLetter"/>
      <w:lvlText w:val="%2."/>
      <w:lvlJc w:val="left"/>
      <w:pPr>
        <w:tabs>
          <w:tab w:val="num" w:pos="1795"/>
        </w:tabs>
        <w:ind w:left="1795" w:hanging="360"/>
      </w:pPr>
    </w:lvl>
    <w:lvl w:ilvl="2" w:tplc="0402001B" w:tentative="1">
      <w:start w:val="1"/>
      <w:numFmt w:val="lowerRoman"/>
      <w:lvlText w:val="%3."/>
      <w:lvlJc w:val="right"/>
      <w:pPr>
        <w:tabs>
          <w:tab w:val="num" w:pos="2515"/>
        </w:tabs>
        <w:ind w:left="2515" w:hanging="180"/>
      </w:pPr>
    </w:lvl>
    <w:lvl w:ilvl="3" w:tplc="0402000F" w:tentative="1">
      <w:start w:val="1"/>
      <w:numFmt w:val="decimal"/>
      <w:lvlText w:val="%4."/>
      <w:lvlJc w:val="left"/>
      <w:pPr>
        <w:tabs>
          <w:tab w:val="num" w:pos="3235"/>
        </w:tabs>
        <w:ind w:left="3235" w:hanging="360"/>
      </w:pPr>
    </w:lvl>
    <w:lvl w:ilvl="4" w:tplc="04020019" w:tentative="1">
      <w:start w:val="1"/>
      <w:numFmt w:val="lowerLetter"/>
      <w:lvlText w:val="%5."/>
      <w:lvlJc w:val="left"/>
      <w:pPr>
        <w:tabs>
          <w:tab w:val="num" w:pos="3955"/>
        </w:tabs>
        <w:ind w:left="3955" w:hanging="360"/>
      </w:pPr>
    </w:lvl>
    <w:lvl w:ilvl="5" w:tplc="0402001B" w:tentative="1">
      <w:start w:val="1"/>
      <w:numFmt w:val="lowerRoman"/>
      <w:lvlText w:val="%6."/>
      <w:lvlJc w:val="right"/>
      <w:pPr>
        <w:tabs>
          <w:tab w:val="num" w:pos="4675"/>
        </w:tabs>
        <w:ind w:left="4675" w:hanging="180"/>
      </w:pPr>
    </w:lvl>
    <w:lvl w:ilvl="6" w:tplc="0402000F" w:tentative="1">
      <w:start w:val="1"/>
      <w:numFmt w:val="decimal"/>
      <w:lvlText w:val="%7."/>
      <w:lvlJc w:val="left"/>
      <w:pPr>
        <w:tabs>
          <w:tab w:val="num" w:pos="5395"/>
        </w:tabs>
        <w:ind w:left="5395" w:hanging="360"/>
      </w:pPr>
    </w:lvl>
    <w:lvl w:ilvl="7" w:tplc="04020019" w:tentative="1">
      <w:start w:val="1"/>
      <w:numFmt w:val="lowerLetter"/>
      <w:lvlText w:val="%8."/>
      <w:lvlJc w:val="left"/>
      <w:pPr>
        <w:tabs>
          <w:tab w:val="num" w:pos="6115"/>
        </w:tabs>
        <w:ind w:left="6115" w:hanging="360"/>
      </w:pPr>
    </w:lvl>
    <w:lvl w:ilvl="8" w:tplc="0402001B" w:tentative="1">
      <w:start w:val="1"/>
      <w:numFmt w:val="lowerRoman"/>
      <w:lvlText w:val="%9."/>
      <w:lvlJc w:val="right"/>
      <w:pPr>
        <w:tabs>
          <w:tab w:val="num" w:pos="6835"/>
        </w:tabs>
        <w:ind w:left="6835" w:hanging="180"/>
      </w:pPr>
    </w:lvl>
  </w:abstractNum>
  <w:abstractNum w:abstractNumId="19">
    <w:nsid w:val="6664488F"/>
    <w:multiLevelType w:val="hybridMultilevel"/>
    <w:tmpl w:val="B5146414"/>
    <w:lvl w:ilvl="0" w:tplc="04020015">
      <w:start w:val="1"/>
      <w:numFmt w:val="upperLetter"/>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nsid w:val="6D9C4E02"/>
    <w:multiLevelType w:val="hybridMultilevel"/>
    <w:tmpl w:val="E8BC34A2"/>
    <w:lvl w:ilvl="0" w:tplc="0402000F">
      <w:start w:val="1"/>
      <w:numFmt w:val="decimal"/>
      <w:lvlText w:val="%1."/>
      <w:lvlJc w:val="left"/>
      <w:pPr>
        <w:tabs>
          <w:tab w:val="num" w:pos="1435"/>
        </w:tabs>
        <w:ind w:left="1435" w:hanging="360"/>
      </w:pPr>
    </w:lvl>
    <w:lvl w:ilvl="1" w:tplc="04020019">
      <w:start w:val="1"/>
      <w:numFmt w:val="lowerLetter"/>
      <w:lvlText w:val="%2."/>
      <w:lvlJc w:val="left"/>
      <w:pPr>
        <w:tabs>
          <w:tab w:val="num" w:pos="2155"/>
        </w:tabs>
        <w:ind w:left="2155" w:hanging="360"/>
      </w:pPr>
    </w:lvl>
    <w:lvl w:ilvl="2" w:tplc="0402001B" w:tentative="1">
      <w:start w:val="1"/>
      <w:numFmt w:val="lowerRoman"/>
      <w:lvlText w:val="%3."/>
      <w:lvlJc w:val="right"/>
      <w:pPr>
        <w:tabs>
          <w:tab w:val="num" w:pos="2875"/>
        </w:tabs>
        <w:ind w:left="2875" w:hanging="180"/>
      </w:pPr>
    </w:lvl>
    <w:lvl w:ilvl="3" w:tplc="0402000F" w:tentative="1">
      <w:start w:val="1"/>
      <w:numFmt w:val="decimal"/>
      <w:lvlText w:val="%4."/>
      <w:lvlJc w:val="left"/>
      <w:pPr>
        <w:tabs>
          <w:tab w:val="num" w:pos="3595"/>
        </w:tabs>
        <w:ind w:left="3595" w:hanging="360"/>
      </w:pPr>
    </w:lvl>
    <w:lvl w:ilvl="4" w:tplc="04020019" w:tentative="1">
      <w:start w:val="1"/>
      <w:numFmt w:val="lowerLetter"/>
      <w:lvlText w:val="%5."/>
      <w:lvlJc w:val="left"/>
      <w:pPr>
        <w:tabs>
          <w:tab w:val="num" w:pos="4315"/>
        </w:tabs>
        <w:ind w:left="4315" w:hanging="360"/>
      </w:pPr>
    </w:lvl>
    <w:lvl w:ilvl="5" w:tplc="0402001B" w:tentative="1">
      <w:start w:val="1"/>
      <w:numFmt w:val="lowerRoman"/>
      <w:lvlText w:val="%6."/>
      <w:lvlJc w:val="right"/>
      <w:pPr>
        <w:tabs>
          <w:tab w:val="num" w:pos="5035"/>
        </w:tabs>
        <w:ind w:left="5035" w:hanging="180"/>
      </w:pPr>
    </w:lvl>
    <w:lvl w:ilvl="6" w:tplc="0402000F" w:tentative="1">
      <w:start w:val="1"/>
      <w:numFmt w:val="decimal"/>
      <w:lvlText w:val="%7."/>
      <w:lvlJc w:val="left"/>
      <w:pPr>
        <w:tabs>
          <w:tab w:val="num" w:pos="5755"/>
        </w:tabs>
        <w:ind w:left="5755" w:hanging="360"/>
      </w:pPr>
    </w:lvl>
    <w:lvl w:ilvl="7" w:tplc="04020019" w:tentative="1">
      <w:start w:val="1"/>
      <w:numFmt w:val="lowerLetter"/>
      <w:lvlText w:val="%8."/>
      <w:lvlJc w:val="left"/>
      <w:pPr>
        <w:tabs>
          <w:tab w:val="num" w:pos="6475"/>
        </w:tabs>
        <w:ind w:left="6475" w:hanging="360"/>
      </w:pPr>
    </w:lvl>
    <w:lvl w:ilvl="8" w:tplc="0402001B" w:tentative="1">
      <w:start w:val="1"/>
      <w:numFmt w:val="lowerRoman"/>
      <w:lvlText w:val="%9."/>
      <w:lvlJc w:val="right"/>
      <w:pPr>
        <w:tabs>
          <w:tab w:val="num" w:pos="7195"/>
        </w:tabs>
        <w:ind w:left="7195" w:hanging="180"/>
      </w:pPr>
    </w:lvl>
  </w:abstractNum>
  <w:abstractNum w:abstractNumId="21">
    <w:nsid w:val="6DCC7E82"/>
    <w:multiLevelType w:val="hybridMultilevel"/>
    <w:tmpl w:val="C4EE8A26"/>
    <w:lvl w:ilvl="0" w:tplc="BCDCFA2A">
      <w:start w:val="1"/>
      <w:numFmt w:val="decimal"/>
      <w:lvlText w:val="%1."/>
      <w:lvlJc w:val="left"/>
      <w:pPr>
        <w:tabs>
          <w:tab w:val="num" w:pos="2005"/>
        </w:tabs>
        <w:ind w:left="2005" w:hanging="1065"/>
      </w:pPr>
      <w:rPr>
        <w:rFonts w:hint="default"/>
      </w:rPr>
    </w:lvl>
    <w:lvl w:ilvl="1" w:tplc="04020019" w:tentative="1">
      <w:start w:val="1"/>
      <w:numFmt w:val="lowerLetter"/>
      <w:lvlText w:val="%2."/>
      <w:lvlJc w:val="left"/>
      <w:pPr>
        <w:tabs>
          <w:tab w:val="num" w:pos="2020"/>
        </w:tabs>
        <w:ind w:left="2020" w:hanging="360"/>
      </w:pPr>
    </w:lvl>
    <w:lvl w:ilvl="2" w:tplc="0402001B" w:tentative="1">
      <w:start w:val="1"/>
      <w:numFmt w:val="lowerRoman"/>
      <w:lvlText w:val="%3."/>
      <w:lvlJc w:val="right"/>
      <w:pPr>
        <w:tabs>
          <w:tab w:val="num" w:pos="2740"/>
        </w:tabs>
        <w:ind w:left="2740" w:hanging="180"/>
      </w:pPr>
    </w:lvl>
    <w:lvl w:ilvl="3" w:tplc="0402000F" w:tentative="1">
      <w:start w:val="1"/>
      <w:numFmt w:val="decimal"/>
      <w:lvlText w:val="%4."/>
      <w:lvlJc w:val="left"/>
      <w:pPr>
        <w:tabs>
          <w:tab w:val="num" w:pos="3460"/>
        </w:tabs>
        <w:ind w:left="3460" w:hanging="360"/>
      </w:pPr>
    </w:lvl>
    <w:lvl w:ilvl="4" w:tplc="04020019" w:tentative="1">
      <w:start w:val="1"/>
      <w:numFmt w:val="lowerLetter"/>
      <w:lvlText w:val="%5."/>
      <w:lvlJc w:val="left"/>
      <w:pPr>
        <w:tabs>
          <w:tab w:val="num" w:pos="4180"/>
        </w:tabs>
        <w:ind w:left="4180" w:hanging="360"/>
      </w:pPr>
    </w:lvl>
    <w:lvl w:ilvl="5" w:tplc="0402001B" w:tentative="1">
      <w:start w:val="1"/>
      <w:numFmt w:val="lowerRoman"/>
      <w:lvlText w:val="%6."/>
      <w:lvlJc w:val="right"/>
      <w:pPr>
        <w:tabs>
          <w:tab w:val="num" w:pos="4900"/>
        </w:tabs>
        <w:ind w:left="4900" w:hanging="180"/>
      </w:pPr>
    </w:lvl>
    <w:lvl w:ilvl="6" w:tplc="0402000F" w:tentative="1">
      <w:start w:val="1"/>
      <w:numFmt w:val="decimal"/>
      <w:lvlText w:val="%7."/>
      <w:lvlJc w:val="left"/>
      <w:pPr>
        <w:tabs>
          <w:tab w:val="num" w:pos="5620"/>
        </w:tabs>
        <w:ind w:left="5620" w:hanging="360"/>
      </w:pPr>
    </w:lvl>
    <w:lvl w:ilvl="7" w:tplc="04020019" w:tentative="1">
      <w:start w:val="1"/>
      <w:numFmt w:val="lowerLetter"/>
      <w:lvlText w:val="%8."/>
      <w:lvlJc w:val="left"/>
      <w:pPr>
        <w:tabs>
          <w:tab w:val="num" w:pos="6340"/>
        </w:tabs>
        <w:ind w:left="6340" w:hanging="360"/>
      </w:pPr>
    </w:lvl>
    <w:lvl w:ilvl="8" w:tplc="0402001B" w:tentative="1">
      <w:start w:val="1"/>
      <w:numFmt w:val="lowerRoman"/>
      <w:lvlText w:val="%9."/>
      <w:lvlJc w:val="right"/>
      <w:pPr>
        <w:tabs>
          <w:tab w:val="num" w:pos="7060"/>
        </w:tabs>
        <w:ind w:left="7060" w:hanging="180"/>
      </w:pPr>
    </w:lvl>
  </w:abstractNum>
  <w:num w:numId="1">
    <w:abstractNumId w:val="0"/>
    <w:lvlOverride w:ilvl="0">
      <w:lvl w:ilvl="0">
        <w:start w:val="65535"/>
        <w:numFmt w:val="bullet"/>
        <w:lvlText w:val="-"/>
        <w:legacy w:legacy="1" w:legacySpace="0" w:legacyIndent="360"/>
        <w:lvlJc w:val="left"/>
        <w:rPr>
          <w:rFonts w:ascii="Arial" w:hAnsi="Arial" w:cs="Arial" w:hint="default"/>
        </w:rPr>
      </w:lvl>
    </w:lvlOverride>
  </w:num>
  <w:num w:numId="2">
    <w:abstractNumId w:val="0"/>
    <w:lvlOverride w:ilvl="0">
      <w:lvl w:ilvl="0">
        <w:start w:val="65535"/>
        <w:numFmt w:val="bullet"/>
        <w:lvlText w:val="-"/>
        <w:legacy w:legacy="1" w:legacySpace="0" w:legacyIndent="350"/>
        <w:lvlJc w:val="left"/>
        <w:rPr>
          <w:rFonts w:ascii="Arial" w:hAnsi="Arial" w:cs="Arial" w:hint="default"/>
        </w:rPr>
      </w:lvl>
    </w:lvlOverride>
  </w:num>
  <w:num w:numId="3">
    <w:abstractNumId w:val="0"/>
    <w:lvlOverride w:ilvl="0">
      <w:lvl w:ilvl="0">
        <w:start w:val="65535"/>
        <w:numFmt w:val="bullet"/>
        <w:lvlText w:val="-"/>
        <w:legacy w:legacy="1" w:legacySpace="0" w:legacyIndent="374"/>
        <w:lvlJc w:val="left"/>
        <w:rPr>
          <w:rFonts w:ascii="Arial" w:hAnsi="Arial" w:cs="Arial" w:hint="default"/>
        </w:rPr>
      </w:lvl>
    </w:lvlOverride>
  </w:num>
  <w:num w:numId="4">
    <w:abstractNumId w:val="2"/>
  </w:num>
  <w:num w:numId="5">
    <w:abstractNumId w:val="12"/>
  </w:num>
  <w:num w:numId="6">
    <w:abstractNumId w:val="5"/>
  </w:num>
  <w:num w:numId="7">
    <w:abstractNumId w:val="11"/>
  </w:num>
  <w:num w:numId="8">
    <w:abstractNumId w:val="10"/>
  </w:num>
  <w:num w:numId="9">
    <w:abstractNumId w:val="3"/>
  </w:num>
  <w:num w:numId="10">
    <w:abstractNumId w:val="0"/>
    <w:lvlOverride w:ilvl="0">
      <w:lvl w:ilvl="0">
        <w:start w:val="65535"/>
        <w:numFmt w:val="bullet"/>
        <w:lvlText w:val="-"/>
        <w:legacy w:legacy="1" w:legacySpace="0" w:legacyIndent="240"/>
        <w:lvlJc w:val="left"/>
        <w:rPr>
          <w:rFonts w:ascii="Arial" w:hAnsi="Arial" w:cs="Arial" w:hint="default"/>
        </w:rPr>
      </w:lvl>
    </w:lvlOverride>
  </w:num>
  <w:num w:numId="11">
    <w:abstractNumId w:val="0"/>
    <w:lvlOverride w:ilvl="0">
      <w:lvl w:ilvl="0">
        <w:start w:val="65535"/>
        <w:numFmt w:val="bullet"/>
        <w:lvlText w:val="-"/>
        <w:legacy w:legacy="1" w:legacySpace="0" w:legacyIndent="178"/>
        <w:lvlJc w:val="left"/>
        <w:rPr>
          <w:rFonts w:ascii="Arial" w:hAnsi="Arial" w:cs="Arial" w:hint="default"/>
        </w:rPr>
      </w:lvl>
    </w:lvlOverride>
  </w:num>
  <w:num w:numId="12">
    <w:abstractNumId w:val="0"/>
    <w:lvlOverride w:ilvl="0">
      <w:lvl w:ilvl="0">
        <w:start w:val="65535"/>
        <w:numFmt w:val="bullet"/>
        <w:lvlText w:val="-"/>
        <w:legacy w:legacy="1" w:legacySpace="0" w:legacyIndent="307"/>
        <w:lvlJc w:val="left"/>
        <w:rPr>
          <w:rFonts w:ascii="Arial" w:hAnsi="Arial" w:cs="Arial" w:hint="default"/>
        </w:rPr>
      </w:lvl>
    </w:lvlOverride>
  </w:num>
  <w:num w:numId="13">
    <w:abstractNumId w:val="13"/>
  </w:num>
  <w:num w:numId="14">
    <w:abstractNumId w:val="20"/>
  </w:num>
  <w:num w:numId="15">
    <w:abstractNumId w:val="18"/>
  </w:num>
  <w:num w:numId="16">
    <w:abstractNumId w:val="15"/>
  </w:num>
  <w:num w:numId="17">
    <w:abstractNumId w:val="17"/>
  </w:num>
  <w:num w:numId="18">
    <w:abstractNumId w:val="19"/>
  </w:num>
  <w:num w:numId="19">
    <w:abstractNumId w:val="9"/>
  </w:num>
  <w:num w:numId="20">
    <w:abstractNumId w:val="6"/>
  </w:num>
  <w:num w:numId="21">
    <w:abstractNumId w:val="14"/>
  </w:num>
  <w:num w:numId="22">
    <w:abstractNumId w:val="21"/>
  </w:num>
  <w:num w:numId="23">
    <w:abstractNumId w:val="7"/>
  </w:num>
  <w:num w:numId="24">
    <w:abstractNumId w:val="8"/>
  </w:num>
  <w:num w:numId="25">
    <w:abstractNumId w:val="1"/>
  </w:num>
  <w:num w:numId="26">
    <w:abstractNumId w:val="16"/>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B0116F"/>
    <w:rsid w:val="000537D3"/>
    <w:rsid w:val="00071545"/>
    <w:rsid w:val="00090F06"/>
    <w:rsid w:val="000B7B4A"/>
    <w:rsid w:val="000D341E"/>
    <w:rsid w:val="000F7AD1"/>
    <w:rsid w:val="001D6E13"/>
    <w:rsid w:val="00203FA4"/>
    <w:rsid w:val="00220EE9"/>
    <w:rsid w:val="002300A7"/>
    <w:rsid w:val="00271346"/>
    <w:rsid w:val="002E67AC"/>
    <w:rsid w:val="003221AE"/>
    <w:rsid w:val="00360451"/>
    <w:rsid w:val="003A0DF1"/>
    <w:rsid w:val="003C73B4"/>
    <w:rsid w:val="003E05E2"/>
    <w:rsid w:val="003E0FA7"/>
    <w:rsid w:val="0048651E"/>
    <w:rsid w:val="004A3CFD"/>
    <w:rsid w:val="004F4E30"/>
    <w:rsid w:val="00524C98"/>
    <w:rsid w:val="00545C64"/>
    <w:rsid w:val="00552119"/>
    <w:rsid w:val="00562129"/>
    <w:rsid w:val="0062513D"/>
    <w:rsid w:val="0067605F"/>
    <w:rsid w:val="0075240A"/>
    <w:rsid w:val="00797973"/>
    <w:rsid w:val="007A5D8A"/>
    <w:rsid w:val="007B52B7"/>
    <w:rsid w:val="007B63AD"/>
    <w:rsid w:val="007D5504"/>
    <w:rsid w:val="007D7B53"/>
    <w:rsid w:val="007E6F35"/>
    <w:rsid w:val="0081223A"/>
    <w:rsid w:val="00871C70"/>
    <w:rsid w:val="008776C6"/>
    <w:rsid w:val="008845CB"/>
    <w:rsid w:val="008B13DD"/>
    <w:rsid w:val="008D487B"/>
    <w:rsid w:val="008E2760"/>
    <w:rsid w:val="00930B04"/>
    <w:rsid w:val="00957E4F"/>
    <w:rsid w:val="009F7AFE"/>
    <w:rsid w:val="00A06562"/>
    <w:rsid w:val="00A8501E"/>
    <w:rsid w:val="00A97024"/>
    <w:rsid w:val="00AA0C3A"/>
    <w:rsid w:val="00B0116F"/>
    <w:rsid w:val="00B5353A"/>
    <w:rsid w:val="00BB4233"/>
    <w:rsid w:val="00BE3E9C"/>
    <w:rsid w:val="00C14610"/>
    <w:rsid w:val="00C30855"/>
    <w:rsid w:val="00C60002"/>
    <w:rsid w:val="00CA300F"/>
    <w:rsid w:val="00D64980"/>
    <w:rsid w:val="00DA3B0C"/>
    <w:rsid w:val="00DB5DC2"/>
    <w:rsid w:val="00DD54A6"/>
    <w:rsid w:val="00DE1E1E"/>
    <w:rsid w:val="00E005BE"/>
    <w:rsid w:val="00E156C0"/>
    <w:rsid w:val="00E86C2B"/>
    <w:rsid w:val="00F3158A"/>
    <w:rsid w:val="00FB194E"/>
    <w:rsid w:val="00FB2A95"/>
    <w:rsid w:val="00FE35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7AD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871C70"/>
    <w:pPr>
      <w:widowControl w:val="0"/>
      <w:autoSpaceDE w:val="0"/>
      <w:autoSpaceDN w:val="0"/>
      <w:adjustRightInd w:val="0"/>
    </w:pPr>
    <w:rPr>
      <w:rFonts w:ascii="Garamond" w:hAnsi="Garamond"/>
    </w:rPr>
  </w:style>
  <w:style w:type="paragraph" w:customStyle="1" w:styleId="Style2">
    <w:name w:val="Style2"/>
    <w:basedOn w:val="Normal"/>
    <w:rsid w:val="00871C70"/>
    <w:pPr>
      <w:widowControl w:val="0"/>
      <w:autoSpaceDE w:val="0"/>
      <w:autoSpaceDN w:val="0"/>
      <w:adjustRightInd w:val="0"/>
      <w:spacing w:line="470" w:lineRule="exact"/>
      <w:ind w:firstLine="528"/>
    </w:pPr>
    <w:rPr>
      <w:rFonts w:ascii="Garamond" w:hAnsi="Garamond"/>
    </w:rPr>
  </w:style>
  <w:style w:type="paragraph" w:customStyle="1" w:styleId="Style3">
    <w:name w:val="Style3"/>
    <w:basedOn w:val="Normal"/>
    <w:rsid w:val="00871C70"/>
    <w:pPr>
      <w:widowControl w:val="0"/>
      <w:autoSpaceDE w:val="0"/>
      <w:autoSpaceDN w:val="0"/>
      <w:adjustRightInd w:val="0"/>
      <w:jc w:val="both"/>
    </w:pPr>
    <w:rPr>
      <w:rFonts w:ascii="Garamond" w:hAnsi="Garamond"/>
    </w:rPr>
  </w:style>
  <w:style w:type="paragraph" w:customStyle="1" w:styleId="Style4">
    <w:name w:val="Style4"/>
    <w:basedOn w:val="Normal"/>
    <w:rsid w:val="00871C70"/>
    <w:pPr>
      <w:widowControl w:val="0"/>
      <w:autoSpaceDE w:val="0"/>
      <w:autoSpaceDN w:val="0"/>
      <w:adjustRightInd w:val="0"/>
      <w:spacing w:line="475" w:lineRule="exact"/>
    </w:pPr>
    <w:rPr>
      <w:rFonts w:ascii="Garamond" w:hAnsi="Garamond"/>
    </w:rPr>
  </w:style>
  <w:style w:type="paragraph" w:customStyle="1" w:styleId="Style5">
    <w:name w:val="Style5"/>
    <w:basedOn w:val="Normal"/>
    <w:rsid w:val="00871C70"/>
    <w:pPr>
      <w:widowControl w:val="0"/>
      <w:autoSpaceDE w:val="0"/>
      <w:autoSpaceDN w:val="0"/>
      <w:adjustRightInd w:val="0"/>
      <w:spacing w:line="327" w:lineRule="exact"/>
      <w:jc w:val="right"/>
    </w:pPr>
    <w:rPr>
      <w:rFonts w:ascii="Garamond" w:hAnsi="Garamond"/>
    </w:rPr>
  </w:style>
  <w:style w:type="paragraph" w:customStyle="1" w:styleId="Style6">
    <w:name w:val="Style6"/>
    <w:basedOn w:val="Normal"/>
    <w:rsid w:val="00871C70"/>
    <w:pPr>
      <w:widowControl w:val="0"/>
      <w:autoSpaceDE w:val="0"/>
      <w:autoSpaceDN w:val="0"/>
      <w:adjustRightInd w:val="0"/>
      <w:spacing w:line="317" w:lineRule="exact"/>
      <w:ind w:hanging="360"/>
      <w:jc w:val="both"/>
    </w:pPr>
    <w:rPr>
      <w:rFonts w:ascii="Garamond" w:hAnsi="Garamond"/>
    </w:rPr>
  </w:style>
  <w:style w:type="paragraph" w:customStyle="1" w:styleId="Style7">
    <w:name w:val="Style7"/>
    <w:basedOn w:val="Normal"/>
    <w:rsid w:val="00871C70"/>
    <w:pPr>
      <w:widowControl w:val="0"/>
      <w:autoSpaceDE w:val="0"/>
      <w:autoSpaceDN w:val="0"/>
      <w:adjustRightInd w:val="0"/>
      <w:spacing w:line="317" w:lineRule="exact"/>
      <w:ind w:firstLine="715"/>
      <w:jc w:val="both"/>
    </w:pPr>
    <w:rPr>
      <w:rFonts w:ascii="Garamond" w:hAnsi="Garamond"/>
    </w:rPr>
  </w:style>
  <w:style w:type="paragraph" w:customStyle="1" w:styleId="Style8">
    <w:name w:val="Style8"/>
    <w:basedOn w:val="Normal"/>
    <w:rsid w:val="00871C70"/>
    <w:pPr>
      <w:widowControl w:val="0"/>
      <w:autoSpaceDE w:val="0"/>
      <w:autoSpaceDN w:val="0"/>
      <w:adjustRightInd w:val="0"/>
      <w:spacing w:line="322" w:lineRule="exact"/>
      <w:jc w:val="both"/>
    </w:pPr>
    <w:rPr>
      <w:rFonts w:ascii="Garamond" w:hAnsi="Garamond"/>
    </w:rPr>
  </w:style>
  <w:style w:type="paragraph" w:customStyle="1" w:styleId="Style9">
    <w:name w:val="Style9"/>
    <w:basedOn w:val="Normal"/>
    <w:rsid w:val="00871C70"/>
    <w:pPr>
      <w:widowControl w:val="0"/>
      <w:autoSpaceDE w:val="0"/>
      <w:autoSpaceDN w:val="0"/>
      <w:adjustRightInd w:val="0"/>
      <w:spacing w:line="329" w:lineRule="exact"/>
      <w:ind w:firstLine="706"/>
      <w:jc w:val="both"/>
    </w:pPr>
    <w:rPr>
      <w:rFonts w:ascii="Garamond" w:hAnsi="Garamond"/>
    </w:rPr>
  </w:style>
  <w:style w:type="paragraph" w:customStyle="1" w:styleId="Style10">
    <w:name w:val="Style10"/>
    <w:basedOn w:val="Normal"/>
    <w:rsid w:val="00871C70"/>
    <w:pPr>
      <w:widowControl w:val="0"/>
      <w:autoSpaceDE w:val="0"/>
      <w:autoSpaceDN w:val="0"/>
      <w:adjustRightInd w:val="0"/>
      <w:spacing w:line="325" w:lineRule="exact"/>
      <w:ind w:firstLine="686"/>
      <w:jc w:val="both"/>
    </w:pPr>
    <w:rPr>
      <w:rFonts w:ascii="Garamond" w:hAnsi="Garamond"/>
    </w:rPr>
  </w:style>
  <w:style w:type="paragraph" w:customStyle="1" w:styleId="Style11">
    <w:name w:val="Style11"/>
    <w:basedOn w:val="Normal"/>
    <w:rsid w:val="00871C70"/>
    <w:pPr>
      <w:widowControl w:val="0"/>
      <w:autoSpaceDE w:val="0"/>
      <w:autoSpaceDN w:val="0"/>
      <w:adjustRightInd w:val="0"/>
      <w:spacing w:line="322" w:lineRule="exact"/>
      <w:ind w:firstLine="960"/>
      <w:jc w:val="both"/>
    </w:pPr>
    <w:rPr>
      <w:rFonts w:ascii="Garamond" w:hAnsi="Garamond"/>
    </w:rPr>
  </w:style>
  <w:style w:type="paragraph" w:customStyle="1" w:styleId="Style12">
    <w:name w:val="Style12"/>
    <w:basedOn w:val="Normal"/>
    <w:rsid w:val="00871C70"/>
    <w:pPr>
      <w:widowControl w:val="0"/>
      <w:autoSpaceDE w:val="0"/>
      <w:autoSpaceDN w:val="0"/>
      <w:adjustRightInd w:val="0"/>
      <w:spacing w:line="326" w:lineRule="exact"/>
      <w:jc w:val="both"/>
    </w:pPr>
    <w:rPr>
      <w:rFonts w:ascii="Garamond" w:hAnsi="Garamond"/>
    </w:rPr>
  </w:style>
  <w:style w:type="paragraph" w:customStyle="1" w:styleId="Style13">
    <w:name w:val="Style13"/>
    <w:basedOn w:val="Normal"/>
    <w:rsid w:val="00871C70"/>
    <w:pPr>
      <w:widowControl w:val="0"/>
      <w:autoSpaceDE w:val="0"/>
      <w:autoSpaceDN w:val="0"/>
      <w:adjustRightInd w:val="0"/>
    </w:pPr>
    <w:rPr>
      <w:rFonts w:ascii="Garamond" w:hAnsi="Garamond"/>
    </w:rPr>
  </w:style>
  <w:style w:type="paragraph" w:customStyle="1" w:styleId="Style14">
    <w:name w:val="Style14"/>
    <w:basedOn w:val="Normal"/>
    <w:rsid w:val="00871C70"/>
    <w:pPr>
      <w:widowControl w:val="0"/>
      <w:autoSpaceDE w:val="0"/>
      <w:autoSpaceDN w:val="0"/>
      <w:adjustRightInd w:val="0"/>
      <w:spacing w:line="494" w:lineRule="exact"/>
      <w:ind w:firstLine="787"/>
    </w:pPr>
    <w:rPr>
      <w:rFonts w:ascii="Garamond" w:hAnsi="Garamond"/>
    </w:rPr>
  </w:style>
  <w:style w:type="paragraph" w:customStyle="1" w:styleId="Style15">
    <w:name w:val="Style15"/>
    <w:basedOn w:val="Normal"/>
    <w:rsid w:val="00871C70"/>
    <w:pPr>
      <w:widowControl w:val="0"/>
      <w:autoSpaceDE w:val="0"/>
      <w:autoSpaceDN w:val="0"/>
      <w:adjustRightInd w:val="0"/>
    </w:pPr>
    <w:rPr>
      <w:rFonts w:ascii="Garamond" w:hAnsi="Garamond"/>
    </w:rPr>
  </w:style>
  <w:style w:type="paragraph" w:customStyle="1" w:styleId="Style16">
    <w:name w:val="Style16"/>
    <w:basedOn w:val="Normal"/>
    <w:rsid w:val="00871C70"/>
    <w:pPr>
      <w:widowControl w:val="0"/>
      <w:autoSpaceDE w:val="0"/>
      <w:autoSpaceDN w:val="0"/>
      <w:adjustRightInd w:val="0"/>
      <w:spacing w:line="490" w:lineRule="exact"/>
      <w:ind w:firstLine="1459"/>
    </w:pPr>
    <w:rPr>
      <w:rFonts w:ascii="Garamond" w:hAnsi="Garamond"/>
    </w:rPr>
  </w:style>
  <w:style w:type="paragraph" w:customStyle="1" w:styleId="Style17">
    <w:name w:val="Style17"/>
    <w:basedOn w:val="Normal"/>
    <w:rsid w:val="00871C70"/>
    <w:pPr>
      <w:widowControl w:val="0"/>
      <w:autoSpaceDE w:val="0"/>
      <w:autoSpaceDN w:val="0"/>
      <w:adjustRightInd w:val="0"/>
      <w:spacing w:line="331" w:lineRule="exact"/>
      <w:jc w:val="both"/>
    </w:pPr>
    <w:rPr>
      <w:rFonts w:ascii="Garamond" w:hAnsi="Garamond"/>
    </w:rPr>
  </w:style>
  <w:style w:type="paragraph" w:customStyle="1" w:styleId="Style18">
    <w:name w:val="Style18"/>
    <w:basedOn w:val="Normal"/>
    <w:rsid w:val="00871C70"/>
    <w:pPr>
      <w:widowControl w:val="0"/>
      <w:autoSpaceDE w:val="0"/>
      <w:autoSpaceDN w:val="0"/>
      <w:adjustRightInd w:val="0"/>
      <w:spacing w:line="328" w:lineRule="exact"/>
      <w:ind w:firstLine="811"/>
      <w:jc w:val="both"/>
    </w:pPr>
    <w:rPr>
      <w:rFonts w:ascii="Garamond" w:hAnsi="Garamond"/>
    </w:rPr>
  </w:style>
  <w:style w:type="paragraph" w:customStyle="1" w:styleId="Style19">
    <w:name w:val="Style19"/>
    <w:basedOn w:val="Normal"/>
    <w:rsid w:val="00871C70"/>
    <w:pPr>
      <w:widowControl w:val="0"/>
      <w:autoSpaceDE w:val="0"/>
      <w:autoSpaceDN w:val="0"/>
      <w:adjustRightInd w:val="0"/>
      <w:spacing w:line="490" w:lineRule="exact"/>
      <w:ind w:hanging="240"/>
      <w:jc w:val="both"/>
    </w:pPr>
    <w:rPr>
      <w:rFonts w:ascii="Garamond" w:hAnsi="Garamond"/>
    </w:rPr>
  </w:style>
  <w:style w:type="paragraph" w:customStyle="1" w:styleId="Style20">
    <w:name w:val="Style20"/>
    <w:basedOn w:val="Normal"/>
    <w:rsid w:val="00871C70"/>
    <w:pPr>
      <w:widowControl w:val="0"/>
      <w:autoSpaceDE w:val="0"/>
      <w:autoSpaceDN w:val="0"/>
      <w:adjustRightInd w:val="0"/>
      <w:spacing w:line="485" w:lineRule="exact"/>
      <w:ind w:firstLine="1310"/>
    </w:pPr>
    <w:rPr>
      <w:rFonts w:ascii="Garamond" w:hAnsi="Garamond"/>
    </w:rPr>
  </w:style>
  <w:style w:type="paragraph" w:customStyle="1" w:styleId="Style21">
    <w:name w:val="Style21"/>
    <w:basedOn w:val="Normal"/>
    <w:rsid w:val="00871C70"/>
    <w:pPr>
      <w:widowControl w:val="0"/>
      <w:autoSpaceDE w:val="0"/>
      <w:autoSpaceDN w:val="0"/>
      <w:adjustRightInd w:val="0"/>
      <w:spacing w:line="317" w:lineRule="exact"/>
      <w:ind w:firstLine="691"/>
      <w:jc w:val="both"/>
    </w:pPr>
    <w:rPr>
      <w:rFonts w:ascii="Garamond" w:hAnsi="Garamond"/>
    </w:rPr>
  </w:style>
  <w:style w:type="paragraph" w:customStyle="1" w:styleId="Style22">
    <w:name w:val="Style22"/>
    <w:basedOn w:val="Normal"/>
    <w:rsid w:val="00871C70"/>
    <w:pPr>
      <w:widowControl w:val="0"/>
      <w:autoSpaceDE w:val="0"/>
      <w:autoSpaceDN w:val="0"/>
      <w:adjustRightInd w:val="0"/>
      <w:spacing w:line="322" w:lineRule="exact"/>
      <w:ind w:firstLine="533"/>
    </w:pPr>
    <w:rPr>
      <w:rFonts w:ascii="Garamond" w:hAnsi="Garamond"/>
    </w:rPr>
  </w:style>
  <w:style w:type="paragraph" w:customStyle="1" w:styleId="Style23">
    <w:name w:val="Style23"/>
    <w:basedOn w:val="Normal"/>
    <w:rsid w:val="00871C70"/>
    <w:pPr>
      <w:widowControl w:val="0"/>
      <w:autoSpaceDE w:val="0"/>
      <w:autoSpaceDN w:val="0"/>
      <w:adjustRightInd w:val="0"/>
      <w:spacing w:line="326" w:lineRule="exact"/>
      <w:ind w:firstLine="710"/>
    </w:pPr>
    <w:rPr>
      <w:rFonts w:ascii="Garamond" w:hAnsi="Garamond"/>
    </w:rPr>
  </w:style>
  <w:style w:type="paragraph" w:customStyle="1" w:styleId="Style24">
    <w:name w:val="Style24"/>
    <w:basedOn w:val="Normal"/>
    <w:rsid w:val="00871C70"/>
    <w:pPr>
      <w:widowControl w:val="0"/>
      <w:autoSpaceDE w:val="0"/>
      <w:autoSpaceDN w:val="0"/>
      <w:adjustRightInd w:val="0"/>
      <w:spacing w:line="480" w:lineRule="exact"/>
      <w:jc w:val="both"/>
    </w:pPr>
    <w:rPr>
      <w:rFonts w:ascii="Garamond" w:hAnsi="Garamond"/>
    </w:rPr>
  </w:style>
  <w:style w:type="character" w:customStyle="1" w:styleId="FontStyle26">
    <w:name w:val="Font Style26"/>
    <w:basedOn w:val="DefaultParagraphFont"/>
    <w:rsid w:val="00871C70"/>
    <w:rPr>
      <w:rFonts w:ascii="Garamond" w:hAnsi="Garamond" w:cs="Garamond"/>
      <w:b/>
      <w:bCs/>
      <w:spacing w:val="100"/>
      <w:sz w:val="38"/>
      <w:szCs w:val="38"/>
    </w:rPr>
  </w:style>
  <w:style w:type="character" w:customStyle="1" w:styleId="FontStyle27">
    <w:name w:val="Font Style27"/>
    <w:basedOn w:val="DefaultParagraphFont"/>
    <w:rsid w:val="00871C70"/>
    <w:rPr>
      <w:rFonts w:ascii="Impact" w:hAnsi="Impact" w:cs="Impact"/>
      <w:spacing w:val="10"/>
      <w:sz w:val="24"/>
      <w:szCs w:val="24"/>
    </w:rPr>
  </w:style>
  <w:style w:type="character" w:customStyle="1" w:styleId="FontStyle28">
    <w:name w:val="Font Style28"/>
    <w:basedOn w:val="DefaultParagraphFont"/>
    <w:rsid w:val="00871C70"/>
    <w:rPr>
      <w:rFonts w:ascii="Arial" w:hAnsi="Arial" w:cs="Arial"/>
      <w:b/>
      <w:bCs/>
      <w:sz w:val="22"/>
      <w:szCs w:val="22"/>
    </w:rPr>
  </w:style>
  <w:style w:type="character" w:customStyle="1" w:styleId="FontStyle29">
    <w:name w:val="Font Style29"/>
    <w:basedOn w:val="DefaultParagraphFont"/>
    <w:rsid w:val="00871C70"/>
    <w:rPr>
      <w:rFonts w:ascii="Arial" w:hAnsi="Arial" w:cs="Arial"/>
      <w:b/>
      <w:bCs/>
      <w:sz w:val="22"/>
      <w:szCs w:val="22"/>
    </w:rPr>
  </w:style>
  <w:style w:type="character" w:customStyle="1" w:styleId="FontStyle30">
    <w:name w:val="Font Style30"/>
    <w:basedOn w:val="DefaultParagraphFont"/>
    <w:rsid w:val="00871C70"/>
    <w:rPr>
      <w:rFonts w:ascii="Impact" w:hAnsi="Impact" w:cs="Impact"/>
      <w:sz w:val="22"/>
      <w:szCs w:val="22"/>
    </w:rPr>
  </w:style>
  <w:style w:type="character" w:customStyle="1" w:styleId="FontStyle31">
    <w:name w:val="Font Style31"/>
    <w:basedOn w:val="DefaultParagraphFont"/>
    <w:rsid w:val="00871C70"/>
    <w:rPr>
      <w:rFonts w:ascii="Arial" w:hAnsi="Arial" w:cs="Arial"/>
      <w:sz w:val="24"/>
      <w:szCs w:val="24"/>
    </w:rPr>
  </w:style>
  <w:style w:type="character" w:customStyle="1" w:styleId="FontStyle32">
    <w:name w:val="Font Style32"/>
    <w:basedOn w:val="DefaultParagraphFont"/>
    <w:rsid w:val="00871C70"/>
    <w:rPr>
      <w:rFonts w:ascii="Arial" w:hAnsi="Arial" w:cs="Arial"/>
      <w:b/>
      <w:bCs/>
      <w:sz w:val="24"/>
      <w:szCs w:val="24"/>
    </w:rPr>
  </w:style>
  <w:style w:type="character" w:customStyle="1" w:styleId="FontStyle33">
    <w:name w:val="Font Style33"/>
    <w:basedOn w:val="DefaultParagraphFont"/>
    <w:rsid w:val="00871C70"/>
    <w:rPr>
      <w:rFonts w:ascii="Arial" w:hAnsi="Arial" w:cs="Arial"/>
      <w:spacing w:val="10"/>
      <w:sz w:val="24"/>
      <w:szCs w:val="24"/>
    </w:rPr>
  </w:style>
  <w:style w:type="character" w:customStyle="1" w:styleId="FontStyle34">
    <w:name w:val="Font Style34"/>
    <w:basedOn w:val="DefaultParagraphFont"/>
    <w:rsid w:val="00871C70"/>
    <w:rPr>
      <w:rFonts w:ascii="Garamond" w:hAnsi="Garamond" w:cs="Garamond"/>
      <w:b/>
      <w:bCs/>
      <w:sz w:val="28"/>
      <w:szCs w:val="28"/>
    </w:rPr>
  </w:style>
  <w:style w:type="character" w:customStyle="1" w:styleId="FontStyle61">
    <w:name w:val="Font Style61"/>
    <w:basedOn w:val="DefaultParagraphFont"/>
    <w:rsid w:val="008E2760"/>
    <w:rPr>
      <w:rFonts w:ascii="Arial" w:hAnsi="Arial" w:cs="Arial"/>
      <w:b/>
      <w:bCs/>
      <w:sz w:val="26"/>
      <w:szCs w:val="26"/>
    </w:rPr>
  </w:style>
  <w:style w:type="character" w:customStyle="1" w:styleId="FontStyle62">
    <w:name w:val="Font Style62"/>
    <w:basedOn w:val="DefaultParagraphFont"/>
    <w:rsid w:val="008E2760"/>
    <w:rPr>
      <w:rFonts w:ascii="Arial" w:hAnsi="Arial" w:cs="Arial"/>
      <w:b/>
      <w:bCs/>
      <w:sz w:val="20"/>
      <w:szCs w:val="20"/>
    </w:rPr>
  </w:style>
  <w:style w:type="character" w:customStyle="1" w:styleId="FontStyle65">
    <w:name w:val="Font Style65"/>
    <w:basedOn w:val="DefaultParagraphFont"/>
    <w:rsid w:val="008E2760"/>
    <w:rPr>
      <w:rFonts w:ascii="Arial" w:hAnsi="Arial" w:cs="Arial"/>
      <w:sz w:val="26"/>
      <w:szCs w:val="26"/>
    </w:rPr>
  </w:style>
  <w:style w:type="paragraph" w:customStyle="1" w:styleId="StyleD">
    <w:name w:val="StyleD"/>
    <w:basedOn w:val="Normal"/>
    <w:rsid w:val="00071545"/>
    <w:pPr>
      <w:jc w:val="center"/>
    </w:pPr>
    <w:rPr>
      <w:rFonts w:ascii="CG Times" w:hAnsi="CG Times"/>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2917</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EXPRO1</dc:creator>
  <cp:lastModifiedBy>Niki</cp:lastModifiedBy>
  <cp:revision>2</cp:revision>
  <dcterms:created xsi:type="dcterms:W3CDTF">2022-03-06T15:16:00Z</dcterms:created>
  <dcterms:modified xsi:type="dcterms:W3CDTF">2022-03-06T15:16:00Z</dcterms:modified>
</cp:coreProperties>
</file>